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FFFFF"/>
        <w:tblCellMar>
          <w:left w:w="0" w:type="dxa"/>
          <w:right w:w="0" w:type="dxa"/>
        </w:tblCellMar>
        <w:tblLook w:val="04A0" w:firstRow="1" w:lastRow="0" w:firstColumn="1" w:lastColumn="0" w:noHBand="0" w:noVBand="1"/>
      </w:tblPr>
      <w:tblGrid>
        <w:gridCol w:w="4678"/>
        <w:gridCol w:w="4677"/>
      </w:tblGrid>
      <w:tr w:rsidR="00A922A7" w:rsidRPr="00A922A7" w:rsidTr="00A922A7">
        <w:tc>
          <w:tcPr>
            <w:tcW w:w="4680" w:type="dxa"/>
            <w:shd w:val="clear" w:color="auto" w:fill="FFFFFF"/>
            <w:vAlign w:val="center"/>
            <w:hideMark/>
          </w:tcPr>
          <w:p w:rsidR="00A922A7" w:rsidRPr="00A922A7" w:rsidRDefault="00A922A7" w:rsidP="00A922A7">
            <w:pPr>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27 июля 2006 года</w:t>
            </w:r>
          </w:p>
        </w:tc>
        <w:tc>
          <w:tcPr>
            <w:tcW w:w="4680" w:type="dxa"/>
            <w:shd w:val="clear" w:color="auto" w:fill="FFFFFF"/>
            <w:vAlign w:val="center"/>
            <w:hideMark/>
          </w:tcPr>
          <w:p w:rsidR="00A922A7" w:rsidRPr="00A922A7" w:rsidRDefault="00A922A7" w:rsidP="00A922A7">
            <w:pPr>
              <w:spacing w:after="240" w:line="240" w:lineRule="auto"/>
              <w:jc w:val="right"/>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N 152-ФЗ</w:t>
            </w:r>
          </w:p>
        </w:tc>
      </w:tr>
    </w:tbl>
    <w:p w:rsidR="00A922A7" w:rsidRPr="00A922A7" w:rsidRDefault="00A922A7" w:rsidP="00A922A7">
      <w:pPr>
        <w:shd w:val="clear" w:color="auto" w:fill="FFFFFF"/>
        <w:spacing w:after="240" w:line="240" w:lineRule="auto"/>
        <w:jc w:val="center"/>
        <w:rPr>
          <w:rFonts w:ascii="Arial" w:eastAsia="Times New Roman" w:hAnsi="Arial" w:cs="Arial"/>
          <w:color w:val="000000"/>
          <w:sz w:val="20"/>
          <w:szCs w:val="20"/>
          <w:lang w:eastAsia="ru-RU"/>
        </w:rPr>
      </w:pPr>
      <w:r w:rsidRPr="00A922A7">
        <w:rPr>
          <w:rFonts w:ascii="Arial" w:eastAsia="Times New Roman" w:hAnsi="Arial" w:cs="Arial"/>
          <w:b/>
          <w:bCs/>
          <w:color w:val="000000"/>
          <w:sz w:val="20"/>
          <w:szCs w:val="20"/>
          <w:lang w:eastAsia="ru-RU"/>
        </w:rPr>
        <w:t>РОССИЙСКАЯ ФЕДЕРАЦИЯ</w:t>
      </w:r>
    </w:p>
    <w:p w:rsidR="00A922A7" w:rsidRPr="00A922A7" w:rsidRDefault="00A922A7" w:rsidP="00A922A7">
      <w:pPr>
        <w:shd w:val="clear" w:color="auto" w:fill="FFFFFF"/>
        <w:spacing w:after="240" w:line="240" w:lineRule="auto"/>
        <w:jc w:val="center"/>
        <w:rPr>
          <w:rFonts w:ascii="Arial" w:eastAsia="Times New Roman" w:hAnsi="Arial" w:cs="Arial"/>
          <w:color w:val="000000"/>
          <w:sz w:val="20"/>
          <w:szCs w:val="20"/>
          <w:lang w:eastAsia="ru-RU"/>
        </w:rPr>
      </w:pPr>
      <w:r w:rsidRPr="00A922A7">
        <w:rPr>
          <w:rFonts w:ascii="Arial" w:eastAsia="Times New Roman" w:hAnsi="Arial" w:cs="Arial"/>
          <w:b/>
          <w:bCs/>
          <w:color w:val="000000"/>
          <w:sz w:val="20"/>
          <w:szCs w:val="20"/>
          <w:lang w:eastAsia="ru-RU"/>
        </w:rPr>
        <w:t>ФЕДЕРАЛЬНЫЙ ЗАКОН</w:t>
      </w:r>
    </w:p>
    <w:p w:rsidR="00A922A7" w:rsidRPr="00A922A7" w:rsidRDefault="00A922A7" w:rsidP="00A922A7">
      <w:pPr>
        <w:shd w:val="clear" w:color="auto" w:fill="FFFFFF"/>
        <w:spacing w:after="240" w:line="240" w:lineRule="auto"/>
        <w:jc w:val="center"/>
        <w:rPr>
          <w:rFonts w:ascii="Arial" w:eastAsia="Times New Roman" w:hAnsi="Arial" w:cs="Arial"/>
          <w:color w:val="000000"/>
          <w:sz w:val="20"/>
          <w:szCs w:val="20"/>
          <w:lang w:eastAsia="ru-RU"/>
        </w:rPr>
      </w:pPr>
      <w:r w:rsidRPr="00A922A7">
        <w:rPr>
          <w:rFonts w:ascii="Arial" w:eastAsia="Times New Roman" w:hAnsi="Arial" w:cs="Arial"/>
          <w:b/>
          <w:bCs/>
          <w:color w:val="000000"/>
          <w:sz w:val="20"/>
          <w:szCs w:val="20"/>
          <w:lang w:eastAsia="ru-RU"/>
        </w:rPr>
        <w:t>О ПЕРСОНАЛЬНЫХ ДАННЫХ</w:t>
      </w:r>
    </w:p>
    <w:p w:rsidR="00A922A7" w:rsidRPr="00A922A7" w:rsidRDefault="00A922A7" w:rsidP="00A922A7">
      <w:pPr>
        <w:shd w:val="clear" w:color="auto" w:fill="FFFFFF"/>
        <w:spacing w:after="240" w:line="240" w:lineRule="auto"/>
        <w:jc w:val="right"/>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 </w:t>
      </w:r>
    </w:p>
    <w:p w:rsidR="00A922A7" w:rsidRPr="00A922A7" w:rsidRDefault="00A922A7" w:rsidP="00A922A7">
      <w:pPr>
        <w:shd w:val="clear" w:color="auto" w:fill="FFFFFF"/>
        <w:spacing w:after="240" w:line="240" w:lineRule="auto"/>
        <w:jc w:val="right"/>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Одобрен</w:t>
      </w:r>
    </w:p>
    <w:p w:rsidR="00A922A7" w:rsidRPr="00A922A7" w:rsidRDefault="00A922A7" w:rsidP="00A922A7">
      <w:pPr>
        <w:shd w:val="clear" w:color="auto" w:fill="FFFFFF"/>
        <w:spacing w:after="240" w:line="240" w:lineRule="auto"/>
        <w:jc w:val="right"/>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Советом Федерации</w:t>
      </w:r>
    </w:p>
    <w:p w:rsidR="00A922A7" w:rsidRPr="00A922A7" w:rsidRDefault="00A922A7" w:rsidP="00A922A7">
      <w:pPr>
        <w:shd w:val="clear" w:color="auto" w:fill="FFFFFF"/>
        <w:spacing w:after="240" w:line="240" w:lineRule="auto"/>
        <w:jc w:val="right"/>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14 июля 2006 года</w:t>
      </w:r>
    </w:p>
    <w:p w:rsidR="00A922A7" w:rsidRPr="00A922A7" w:rsidRDefault="00A922A7" w:rsidP="00A922A7">
      <w:pPr>
        <w:shd w:val="clear" w:color="auto" w:fill="FFFFFF"/>
        <w:spacing w:after="240" w:line="240" w:lineRule="auto"/>
        <w:jc w:val="center"/>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Список изменяющих документов</w:t>
      </w:r>
    </w:p>
    <w:p w:rsidR="00A922A7" w:rsidRPr="00A922A7" w:rsidRDefault="00A922A7" w:rsidP="00A922A7">
      <w:pPr>
        <w:shd w:val="clear" w:color="auto" w:fill="FFFFFF"/>
        <w:spacing w:after="240" w:line="240" w:lineRule="auto"/>
        <w:jc w:val="center"/>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(в ред. Федеральных законов от 25.11.2009 N 266-ФЗ,</w:t>
      </w:r>
    </w:p>
    <w:p w:rsidR="00A922A7" w:rsidRPr="00A922A7" w:rsidRDefault="00A922A7" w:rsidP="00A922A7">
      <w:pPr>
        <w:shd w:val="clear" w:color="auto" w:fill="FFFFFF"/>
        <w:spacing w:after="240" w:line="240" w:lineRule="auto"/>
        <w:jc w:val="center"/>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от 27.12.2009 N 363-ФЗ, от 28.06.2010 N 123-ФЗ,</w:t>
      </w:r>
    </w:p>
    <w:p w:rsidR="00A922A7" w:rsidRPr="00A922A7" w:rsidRDefault="00A922A7" w:rsidP="00A922A7">
      <w:pPr>
        <w:shd w:val="clear" w:color="auto" w:fill="FFFFFF"/>
        <w:spacing w:after="240" w:line="240" w:lineRule="auto"/>
        <w:jc w:val="center"/>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от 27.07.2010 N 204-ФЗ, от 27.07.2010 N 227-ФЗ,</w:t>
      </w:r>
    </w:p>
    <w:p w:rsidR="00A922A7" w:rsidRPr="00A922A7" w:rsidRDefault="00A922A7" w:rsidP="00A922A7">
      <w:pPr>
        <w:shd w:val="clear" w:color="auto" w:fill="FFFFFF"/>
        <w:spacing w:after="240" w:line="240" w:lineRule="auto"/>
        <w:jc w:val="center"/>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от 29.11.2010 N 313-ФЗ от 23.12.2010 N 359-ФЗ,</w:t>
      </w:r>
    </w:p>
    <w:p w:rsidR="00A922A7" w:rsidRPr="00A922A7" w:rsidRDefault="00A922A7" w:rsidP="00A922A7">
      <w:pPr>
        <w:shd w:val="clear" w:color="auto" w:fill="FFFFFF"/>
        <w:spacing w:after="240" w:line="240" w:lineRule="auto"/>
        <w:jc w:val="center"/>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от 04.06.2011 N 123-ФЗ, от 25.07.2011 N 261-ФЗ,</w:t>
      </w:r>
    </w:p>
    <w:p w:rsidR="00A922A7" w:rsidRPr="00A922A7" w:rsidRDefault="00A922A7" w:rsidP="00A922A7">
      <w:pPr>
        <w:shd w:val="clear" w:color="auto" w:fill="FFFFFF"/>
        <w:spacing w:after="240" w:line="240" w:lineRule="auto"/>
        <w:jc w:val="center"/>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от 05.04.2013 N 43-ФЗ, от 23.07.2013 N 205-ФЗ,</w:t>
      </w:r>
    </w:p>
    <w:p w:rsidR="00A922A7" w:rsidRPr="00A922A7" w:rsidRDefault="00A922A7" w:rsidP="00A922A7">
      <w:pPr>
        <w:shd w:val="clear" w:color="auto" w:fill="FFFFFF"/>
        <w:spacing w:after="240" w:line="240" w:lineRule="auto"/>
        <w:jc w:val="center"/>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от 21.12.2013 N 363-ФЗ, от 04.06.2014 N 142-ФЗ,</w:t>
      </w:r>
    </w:p>
    <w:p w:rsidR="00A922A7" w:rsidRPr="00A922A7" w:rsidRDefault="00A922A7" w:rsidP="00A922A7">
      <w:pPr>
        <w:shd w:val="clear" w:color="auto" w:fill="FFFFFF"/>
        <w:spacing w:after="240" w:line="240" w:lineRule="auto"/>
        <w:jc w:val="center"/>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от 21.07.2014 N 216-ФЗ,</w:t>
      </w:r>
    </w:p>
    <w:p w:rsidR="00A922A7" w:rsidRPr="00A922A7" w:rsidRDefault="00A922A7" w:rsidP="00A922A7">
      <w:pPr>
        <w:shd w:val="clear" w:color="auto" w:fill="FFFFFF"/>
        <w:spacing w:after="240" w:line="240" w:lineRule="auto"/>
        <w:jc w:val="center"/>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с изм., внесенными Федеральным законом от 21.07.2014 N 242-ФЗ)</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 </w:t>
      </w:r>
    </w:p>
    <w:p w:rsidR="00A922A7" w:rsidRPr="00A922A7" w:rsidRDefault="00A922A7" w:rsidP="00A922A7">
      <w:pPr>
        <w:shd w:val="clear" w:color="auto" w:fill="FFFFFF"/>
        <w:spacing w:after="240" w:line="240" w:lineRule="auto"/>
        <w:jc w:val="center"/>
        <w:rPr>
          <w:rFonts w:ascii="Arial" w:eastAsia="Times New Roman" w:hAnsi="Arial" w:cs="Arial"/>
          <w:color w:val="000000"/>
          <w:sz w:val="20"/>
          <w:szCs w:val="20"/>
          <w:lang w:eastAsia="ru-RU"/>
        </w:rPr>
      </w:pPr>
      <w:r w:rsidRPr="00A922A7">
        <w:rPr>
          <w:rFonts w:ascii="Arial" w:eastAsia="Times New Roman" w:hAnsi="Arial" w:cs="Arial"/>
          <w:b/>
          <w:bCs/>
          <w:color w:val="000000"/>
          <w:sz w:val="20"/>
          <w:szCs w:val="20"/>
          <w:lang w:eastAsia="ru-RU"/>
        </w:rPr>
        <w:t>Глава 1. ОБЩИЕ ПОЛОЖЕНИЯ</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 </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Статья 1. Сфера действия настоящего Федерального закона</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 </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2. Действие настоящего Федерального закона не распространяется на отношения, возникающие при:</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lastRenderedPageBreak/>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3) утратил силу. - Федеральный закон от 25.07.2011 N 261-ФЗ;</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4) обработке персональных данных, отнесенных в установленном порядке к сведениям, составляющим государственную тайну;</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5) предоставлении уполномоченными органами информации о деятельности судов в Российской Федерации в соответствии с Федеральным законом от 22 декабря 2008 года N 262-ФЗ "Об обеспечении доступа к информации о деятельности судов в Российской Федерации".</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 </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Статья 2. Цель настоящего Федерального закона</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 </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 </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Статья 3. Основные понятия, используемые в настоящем Федеральном законе</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 </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 </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В целях настоящего Федерального закона используются следующие основные понятия:</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4) автоматизированная обработка персональных данных - обработка персональных данных с помощью средств вычислительной техники;</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5) распространение персональных данных - действия, направленные на раскрытие персональных данных неопределенному кругу лиц;</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lastRenderedPageBreak/>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 </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Статья 4. Законодательство Российской Федерации в области персональных данных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 </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 </w:t>
      </w:r>
    </w:p>
    <w:p w:rsidR="00A922A7" w:rsidRPr="00A922A7" w:rsidRDefault="00A922A7" w:rsidP="00A922A7">
      <w:pPr>
        <w:shd w:val="clear" w:color="auto" w:fill="FFFFFF"/>
        <w:spacing w:after="240" w:line="240" w:lineRule="auto"/>
        <w:jc w:val="center"/>
        <w:rPr>
          <w:rFonts w:ascii="Arial" w:eastAsia="Times New Roman" w:hAnsi="Arial" w:cs="Arial"/>
          <w:color w:val="000000"/>
          <w:sz w:val="20"/>
          <w:szCs w:val="20"/>
          <w:lang w:eastAsia="ru-RU"/>
        </w:rPr>
      </w:pPr>
      <w:r w:rsidRPr="00A922A7">
        <w:rPr>
          <w:rFonts w:ascii="Arial" w:eastAsia="Times New Roman" w:hAnsi="Arial" w:cs="Arial"/>
          <w:b/>
          <w:bCs/>
          <w:color w:val="000000"/>
          <w:sz w:val="20"/>
          <w:szCs w:val="20"/>
          <w:lang w:eastAsia="ru-RU"/>
        </w:rPr>
        <w:t>Глава 2. ПРИНЦИПЫ И УСЛОВИЯ ОБРАБОТКИ ПЕРСОНАЛЬНЫХ ДАННЫХ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 </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Статья 5. Принципы обработки персональных данных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 </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 </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1. Обработка персональных данных должна осуществляться на законной и справедливой основе.</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lastRenderedPageBreak/>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4. Обработке подлежат только персональные данные, которые отвечают целям их обработки.</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 </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Статья 6. Условия обработки персональных данных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 </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 </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1) обработка персональных данных осуществляется с согласия субъекта персональных данных на обработку его персональных данных;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 xml:space="preserve">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w:t>
      </w:r>
      <w:r w:rsidRPr="00A922A7">
        <w:rPr>
          <w:rFonts w:ascii="Arial" w:eastAsia="Times New Roman" w:hAnsi="Arial" w:cs="Arial"/>
          <w:color w:val="000000"/>
          <w:sz w:val="20"/>
          <w:szCs w:val="20"/>
          <w:lang w:eastAsia="ru-RU"/>
        </w:rPr>
        <w:lastRenderedPageBreak/>
        <w:t>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 </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Статья 7. Конфиденциальность персональных данных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 </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 </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lastRenderedPageBreak/>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 </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Статья 8. Общедоступные источники персональных данных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 </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 </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Статья 9. Согласие субъекта персональных данных на обработку его персональных данных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 </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 </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настоящего Федерального закона.</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пунктах 2 - 11 части 1 статьи 6, части 2 статьи 10 и части 2 статьи 11 настоящего Федерального закона, возлагается на оператора.</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 xml:space="preserve">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w:t>
      </w:r>
      <w:r w:rsidRPr="00A922A7">
        <w:rPr>
          <w:rFonts w:ascii="Arial" w:eastAsia="Times New Roman" w:hAnsi="Arial" w:cs="Arial"/>
          <w:color w:val="000000"/>
          <w:sz w:val="20"/>
          <w:szCs w:val="20"/>
          <w:lang w:eastAsia="ru-RU"/>
        </w:rPr>
        <w:lastRenderedPageBreak/>
        <w:t>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3) наименование или фамилию, имя, отчество и адрес оператора, получающего согласие субъекта персональных данных;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4) цель обработки персональных данных;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5) перечень персональных данных, на обработку которых дается согласие субъекта персональных данных;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9) подпись субъекта персональных данных.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настоящего Федерального закона.</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 </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Статья 10. Специальные категории персональных данных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 </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2. Обработка указанных в части 1 настоящей статьи специальных категорий персональных данных допускается в случаях, если:</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1) субъект персональных данных дал согласие в письменной форме на обработку своих персональных данных;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2) персональные данные сделаны общедоступными субъектом персональных данных;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2.1) обработка персональных данных необходима в связи с реализацией международных договоров Российской Федерации о реадмиссии;</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lastRenderedPageBreak/>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 </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Статья 11. Биометрические персональные данные</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lastRenderedPageBreak/>
        <w:t> </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 </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 </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Статья 12. Трансграничная передача персональных данных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 </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 </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1) наличия согласия в письменной форме субъекта персональных данных на трансграничную передачу его персональных данных;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2) предусмотренных международными договорами Российской Федерации;</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 xml:space="preserve">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w:t>
      </w:r>
      <w:r w:rsidRPr="00A922A7">
        <w:rPr>
          <w:rFonts w:ascii="Arial" w:eastAsia="Times New Roman" w:hAnsi="Arial" w:cs="Arial"/>
          <w:color w:val="000000"/>
          <w:sz w:val="20"/>
          <w:szCs w:val="20"/>
          <w:lang w:eastAsia="ru-RU"/>
        </w:rPr>
        <w:lastRenderedPageBreak/>
        <w:t>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4) исполнения договора, стороной которого является субъект персональных данных;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 </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Статья 13. Особенности обработки персональных данных в государственных или муниципальных информационных системах персональных данных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 </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 </w:t>
      </w:r>
    </w:p>
    <w:p w:rsidR="00A922A7" w:rsidRPr="00A922A7" w:rsidRDefault="00A922A7" w:rsidP="00A922A7">
      <w:pPr>
        <w:shd w:val="clear" w:color="auto" w:fill="FFFFFF"/>
        <w:spacing w:after="240" w:line="240" w:lineRule="auto"/>
        <w:jc w:val="center"/>
        <w:rPr>
          <w:rFonts w:ascii="Arial" w:eastAsia="Times New Roman" w:hAnsi="Arial" w:cs="Arial"/>
          <w:color w:val="000000"/>
          <w:sz w:val="20"/>
          <w:szCs w:val="20"/>
          <w:lang w:eastAsia="ru-RU"/>
        </w:rPr>
      </w:pPr>
      <w:r w:rsidRPr="00A922A7">
        <w:rPr>
          <w:rFonts w:ascii="Arial" w:eastAsia="Times New Roman" w:hAnsi="Arial" w:cs="Arial"/>
          <w:b/>
          <w:bCs/>
          <w:color w:val="000000"/>
          <w:sz w:val="20"/>
          <w:szCs w:val="20"/>
          <w:lang w:eastAsia="ru-RU"/>
        </w:rPr>
        <w:t>Глава 3. ПРАВА СУБЪЕКТА ПЕРСОНАЛЬНЫХ ДАННЫХ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 </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Статья 14. Право субъекта персональных данных на доступ к его персональным данным</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 </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 </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lastRenderedPageBreak/>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7. Субъект персональных данных имеет право на получение информации, касающейся обработки его персональных данных, в том числе содержащей:</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1) подтверждение факта обработки персональных данных оператором;</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2) правовые основания и цели обработки персональных данных;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3) цели и применяемые оператором способы обработки персональных данных;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6) сроки обработки персональных данных, в том числе сроки их хранения;</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7) порядок осуществления субъектом персональных данных прав, предусмотренных настоящим Федеральным законом;</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lastRenderedPageBreak/>
        <w:t>8) информацию об осуществленной или о предполагаемой трансграничной передаче данных;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10) иные сведения, предусмотренные настоящим Федеральным законом или другими федеральными законами.</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4) доступ субъекта персональных данных к его персональным данным нарушает права и законные интересы третьих лиц;</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 </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 </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 </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 </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lastRenderedPageBreak/>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 </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Статья 17. Право на обжалование действий или бездействия оператора</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 </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 </w:t>
      </w:r>
    </w:p>
    <w:p w:rsidR="00A922A7" w:rsidRPr="00A922A7" w:rsidRDefault="00A922A7" w:rsidP="00A922A7">
      <w:pPr>
        <w:shd w:val="clear" w:color="auto" w:fill="FFFFFF"/>
        <w:spacing w:after="240" w:line="240" w:lineRule="auto"/>
        <w:jc w:val="center"/>
        <w:rPr>
          <w:rFonts w:ascii="Arial" w:eastAsia="Times New Roman" w:hAnsi="Arial" w:cs="Arial"/>
          <w:color w:val="000000"/>
          <w:sz w:val="20"/>
          <w:szCs w:val="20"/>
          <w:lang w:eastAsia="ru-RU"/>
        </w:rPr>
      </w:pPr>
      <w:r w:rsidRPr="00A922A7">
        <w:rPr>
          <w:rFonts w:ascii="Arial" w:eastAsia="Times New Roman" w:hAnsi="Arial" w:cs="Arial"/>
          <w:b/>
          <w:bCs/>
          <w:color w:val="000000"/>
          <w:sz w:val="20"/>
          <w:szCs w:val="20"/>
          <w:lang w:eastAsia="ru-RU"/>
        </w:rPr>
        <w:t>Глава 4. ОБЯЗАННОСТИ ОПЕРАТОРА</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 </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Статья 18. Обязанности оператора при сборе персональных данных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 </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 </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1. 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 закона.</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lastRenderedPageBreak/>
        <w:t>1) наименование либо фамилия, имя, отчество и адрес оператора или его представителя;</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2) цель обработки персональных данных и ее правовое основание;</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3) предполагаемые пользователи персональных данных;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4) установленные настоящим Федеральным законом права субъекта персональных данных;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5) источник получения персональных данных.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1) субъект персональных данных уведомлен об осуществлении обработки его персональных данных соответствующим оператором;</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3) персональные данные сделаны общедоступными субъектом персональных данных или получены из общедоступного источника;</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 </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Статья 18.1. Меры, направленные на обеспечение выполнения оператором обязанностей, предусмотренных настоящим Федеральным законом</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 </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 </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1) назначение оператором, являющимся юридическим лицом, ответственного за организацию обработки персональных данных;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 xml:space="preserve">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w:t>
      </w:r>
      <w:r w:rsidRPr="00A922A7">
        <w:rPr>
          <w:rFonts w:ascii="Arial" w:eastAsia="Times New Roman" w:hAnsi="Arial" w:cs="Arial"/>
          <w:color w:val="000000"/>
          <w:sz w:val="20"/>
          <w:szCs w:val="20"/>
          <w:lang w:eastAsia="ru-RU"/>
        </w:rPr>
        <w:lastRenderedPageBreak/>
        <w:t>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 </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Статья 19. Меры по обеспечению безопасности персональных данных при их обработке</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 </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 </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2. Обеспечение безопасности персональных данных достигается, в частности:</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1) определением угроз безопасности персональных данных при их обработке в информационных системах персональных данных;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3) применением прошедших в установленном порядке процедуру оценки соответствия средств защиты информации;</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lastRenderedPageBreak/>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5) учетом машинных носителей персональных данных;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6) обнаружением фактов несанкционированного доступа к персональным данным и принятием мер;</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7) восстановлением персональных данных, модифицированных или уничтоженных вследствие несанкционированного доступа к ним;</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4. 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 xml:space="preserve">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w:t>
      </w:r>
      <w:r w:rsidRPr="00A922A7">
        <w:rPr>
          <w:rFonts w:ascii="Arial" w:eastAsia="Times New Roman" w:hAnsi="Arial" w:cs="Arial"/>
          <w:color w:val="000000"/>
          <w:sz w:val="20"/>
          <w:szCs w:val="20"/>
          <w:lang w:eastAsia="ru-RU"/>
        </w:rPr>
        <w:lastRenderedPageBreak/>
        <w:t>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 </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 </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 </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 xml:space="preserve">1. 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w:t>
      </w:r>
      <w:r w:rsidRPr="00A922A7">
        <w:rPr>
          <w:rFonts w:ascii="Arial" w:eastAsia="Times New Roman" w:hAnsi="Arial" w:cs="Arial"/>
          <w:color w:val="000000"/>
          <w:sz w:val="20"/>
          <w:szCs w:val="20"/>
          <w:lang w:eastAsia="ru-RU"/>
        </w:rPr>
        <w:lastRenderedPageBreak/>
        <w:t>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 </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 </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 </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 xml:space="preserve">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w:t>
      </w:r>
      <w:r w:rsidRPr="00A922A7">
        <w:rPr>
          <w:rFonts w:ascii="Arial" w:eastAsia="Times New Roman" w:hAnsi="Arial" w:cs="Arial"/>
          <w:color w:val="000000"/>
          <w:sz w:val="20"/>
          <w:szCs w:val="20"/>
          <w:lang w:eastAsia="ru-RU"/>
        </w:rPr>
        <w:lastRenderedPageBreak/>
        <w:t>поручению оператора) в течение семи рабочих дней со дня представления таких сведений и снять блокирование персональных данных.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6. 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 </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Статья 22. Уведомление об обработке персональных данных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 </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 </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lastRenderedPageBreak/>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1) обрабатываемых в соответствии с трудовым законодательством;</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4) сделанных субъектом персональных данных общедоступными;</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5) включающих в себя только фамилии, имена и отчества субъектов персональных данных;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1) наименование (фамилия, имя, отчество), адрес оператора;</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2) цель обработки персональных данных;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3) категории персональных данных;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4) категории субъектов, персональные данные которых обрабатываются;</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5) правовое основание обработки персональных данных;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6) перечень действий с персональными данными, общее описание используемых оператором способов обработки персональных данных;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lastRenderedPageBreak/>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8) дата начала обработки персональных данных;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9) срок или условие прекращения обработки персональных данных;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10) сведения о наличии или об отсутствии трансграничной передачи персональных данных в процессе их обработки;</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 </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Статья 22.1. Лица, ответственные за организацию обработки персональных данных в организациях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 </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 </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1. Оператор, являющийся юридическим лицом, назначает лицо, ответственное за организацию обработки персональных данных.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3. 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4. Лицо, ответственное за организацию обработки персональных данных, в частности, обязано:</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lastRenderedPageBreak/>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 </w:t>
      </w:r>
    </w:p>
    <w:p w:rsidR="00A922A7" w:rsidRPr="00A922A7" w:rsidRDefault="00A922A7" w:rsidP="00A922A7">
      <w:pPr>
        <w:shd w:val="clear" w:color="auto" w:fill="FFFFFF"/>
        <w:spacing w:after="240" w:line="240" w:lineRule="auto"/>
        <w:jc w:val="center"/>
        <w:rPr>
          <w:rFonts w:ascii="Arial" w:eastAsia="Times New Roman" w:hAnsi="Arial" w:cs="Arial"/>
          <w:color w:val="000000"/>
          <w:sz w:val="20"/>
          <w:szCs w:val="20"/>
          <w:lang w:eastAsia="ru-RU"/>
        </w:rPr>
      </w:pPr>
      <w:r w:rsidRPr="00A922A7">
        <w:rPr>
          <w:rFonts w:ascii="Arial" w:eastAsia="Times New Roman" w:hAnsi="Arial" w:cs="Arial"/>
          <w:b/>
          <w:bCs/>
          <w:color w:val="000000"/>
          <w:sz w:val="20"/>
          <w:szCs w:val="20"/>
          <w:lang w:eastAsia="ru-RU"/>
        </w:rPr>
        <w:t>Глава 5. КОНТРОЛЬ И НАДЗОР ЗА ОБРАБОТКОЙ ПЕРСОНАЛЬНЫХ</w:t>
      </w:r>
    </w:p>
    <w:p w:rsidR="00A922A7" w:rsidRPr="00A922A7" w:rsidRDefault="00A922A7" w:rsidP="00A922A7">
      <w:pPr>
        <w:shd w:val="clear" w:color="auto" w:fill="FFFFFF"/>
        <w:spacing w:after="240" w:line="240" w:lineRule="auto"/>
        <w:jc w:val="center"/>
        <w:rPr>
          <w:rFonts w:ascii="Arial" w:eastAsia="Times New Roman" w:hAnsi="Arial" w:cs="Arial"/>
          <w:color w:val="000000"/>
          <w:sz w:val="20"/>
          <w:szCs w:val="20"/>
          <w:lang w:eastAsia="ru-RU"/>
        </w:rPr>
      </w:pPr>
      <w:r w:rsidRPr="00A922A7">
        <w:rPr>
          <w:rFonts w:ascii="Arial" w:eastAsia="Times New Roman" w:hAnsi="Arial" w:cs="Arial"/>
          <w:b/>
          <w:bCs/>
          <w:color w:val="000000"/>
          <w:sz w:val="20"/>
          <w:szCs w:val="20"/>
          <w:lang w:eastAsia="ru-RU"/>
        </w:rPr>
        <w:t>ДАННЫХ. ОТВЕТСТВЕННОСТЬ ЗА НАРУШЕНИЕ ТРЕБОВАНИЙ</w:t>
      </w:r>
    </w:p>
    <w:p w:rsidR="00A922A7" w:rsidRPr="00A922A7" w:rsidRDefault="00A922A7" w:rsidP="00A922A7">
      <w:pPr>
        <w:shd w:val="clear" w:color="auto" w:fill="FFFFFF"/>
        <w:spacing w:after="240" w:line="240" w:lineRule="auto"/>
        <w:jc w:val="center"/>
        <w:rPr>
          <w:rFonts w:ascii="Arial" w:eastAsia="Times New Roman" w:hAnsi="Arial" w:cs="Arial"/>
          <w:color w:val="000000"/>
          <w:sz w:val="20"/>
          <w:szCs w:val="20"/>
          <w:lang w:eastAsia="ru-RU"/>
        </w:rPr>
      </w:pPr>
      <w:r w:rsidRPr="00A922A7">
        <w:rPr>
          <w:rFonts w:ascii="Arial" w:eastAsia="Times New Roman" w:hAnsi="Arial" w:cs="Arial"/>
          <w:b/>
          <w:bCs/>
          <w:color w:val="000000"/>
          <w:sz w:val="20"/>
          <w:szCs w:val="20"/>
          <w:lang w:eastAsia="ru-RU"/>
        </w:rPr>
        <w:t>НАСТОЯЩЕГО ФЕДЕРАЛЬНОГО ЗАКОНА</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 </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Статья 23. Уполномоченный орган по защите прав субъектов персональных данных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 </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3. Уполномоченный орган по защите прав субъектов персональных данных имеет право:</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3) требовать от оператора уточнения, блокирования или уничтожения недостоверных или полученных незаконным путем персональных данных;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части 3 статьи 22 настоящего Федерального закона;</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w:t>
      </w:r>
      <w:r w:rsidRPr="00A922A7">
        <w:rPr>
          <w:rFonts w:ascii="Arial" w:eastAsia="Times New Roman" w:hAnsi="Arial" w:cs="Arial"/>
          <w:color w:val="000000"/>
          <w:sz w:val="20"/>
          <w:szCs w:val="20"/>
          <w:lang w:eastAsia="ru-RU"/>
        </w:rPr>
        <w:lastRenderedPageBreak/>
        <w:t>персональных данных третьим лицам без согласия в письменной форме субъекта персональных данных;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9) привлекать к административной ответственности лиц, виновных в нарушении настоящего Федерального закона.</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5. Уполномоченный орган по защите прав субъектов персональных данных обязан:</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3) вести реестр операторов;</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4) осуществлять меры, направленные на совершенствование защиты прав субъектов персональных данных;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7) выполнять иные предусмотренные законодательством Российской Федерации обязанности.</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6. Решения уполномоченного органа по защите прав субъектов персональных данных могут быть обжалованы в судебном порядке.</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 xml:space="preserve">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w:t>
      </w:r>
      <w:r w:rsidRPr="00A922A7">
        <w:rPr>
          <w:rFonts w:ascii="Arial" w:eastAsia="Times New Roman" w:hAnsi="Arial" w:cs="Arial"/>
          <w:color w:val="000000"/>
          <w:sz w:val="20"/>
          <w:szCs w:val="20"/>
          <w:lang w:eastAsia="ru-RU"/>
        </w:rPr>
        <w:lastRenderedPageBreak/>
        <w:t>которого определяются уполномоченным органом по защите прав субъектов персональных данных.</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 </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Статья 24. Ответственность за нарушение требований настоящего Федерального закона</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 </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 </w:t>
      </w:r>
    </w:p>
    <w:p w:rsidR="00A922A7" w:rsidRPr="00A922A7" w:rsidRDefault="00A922A7" w:rsidP="00A922A7">
      <w:pPr>
        <w:shd w:val="clear" w:color="auto" w:fill="FFFFFF"/>
        <w:spacing w:after="240" w:line="240" w:lineRule="auto"/>
        <w:jc w:val="center"/>
        <w:rPr>
          <w:rFonts w:ascii="Arial" w:eastAsia="Times New Roman" w:hAnsi="Arial" w:cs="Arial"/>
          <w:color w:val="000000"/>
          <w:sz w:val="20"/>
          <w:szCs w:val="20"/>
          <w:lang w:eastAsia="ru-RU"/>
        </w:rPr>
      </w:pPr>
      <w:r w:rsidRPr="00A922A7">
        <w:rPr>
          <w:rFonts w:ascii="Arial" w:eastAsia="Times New Roman" w:hAnsi="Arial" w:cs="Arial"/>
          <w:b/>
          <w:bCs/>
          <w:color w:val="000000"/>
          <w:sz w:val="20"/>
          <w:szCs w:val="20"/>
          <w:lang w:eastAsia="ru-RU"/>
        </w:rPr>
        <w:t>Глава 6. ЗАКЛЮЧИТЕЛЬНЫЕ ПОЛОЖЕНИЯ</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 </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Статья 25. Заключительные положения</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 </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1. Настоящий Федеральный закон вступает в силу по истечении ста восьмидесяти дней после дня его официального опубликования.</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пунктах 5, 7.1, 10 и 11 части 3 статьи 22 настоящего Федерального закона, не позднее 1 января 2013 года.</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3. Утратил силу. - Федеральный закон от 25.07.2011 N 261-ФЗ.</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 2008 года.</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 </w:t>
      </w:r>
    </w:p>
    <w:p w:rsidR="00A922A7" w:rsidRPr="00A922A7" w:rsidRDefault="00A922A7" w:rsidP="00A922A7">
      <w:pPr>
        <w:shd w:val="clear" w:color="auto" w:fill="FFFFFF"/>
        <w:spacing w:after="240" w:line="240" w:lineRule="auto"/>
        <w:jc w:val="right"/>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Президент</w:t>
      </w:r>
    </w:p>
    <w:p w:rsidR="00A922A7" w:rsidRPr="00A922A7" w:rsidRDefault="00A922A7" w:rsidP="00A922A7">
      <w:pPr>
        <w:shd w:val="clear" w:color="auto" w:fill="FFFFFF"/>
        <w:spacing w:after="240" w:line="240" w:lineRule="auto"/>
        <w:jc w:val="right"/>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lastRenderedPageBreak/>
        <w:t>Российской Федерации</w:t>
      </w:r>
    </w:p>
    <w:p w:rsidR="00A922A7" w:rsidRPr="00A922A7" w:rsidRDefault="00A922A7" w:rsidP="00A922A7">
      <w:pPr>
        <w:shd w:val="clear" w:color="auto" w:fill="FFFFFF"/>
        <w:spacing w:after="240" w:line="240" w:lineRule="auto"/>
        <w:jc w:val="right"/>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В.ПУТИН</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Москва, Кремль</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27 июля 2006 года</w:t>
      </w:r>
    </w:p>
    <w:p w:rsidR="00A922A7" w:rsidRPr="00A922A7" w:rsidRDefault="00A922A7" w:rsidP="00A922A7">
      <w:pPr>
        <w:shd w:val="clear" w:color="auto" w:fill="FFFFFF"/>
        <w:spacing w:after="240" w:line="240" w:lineRule="auto"/>
        <w:rPr>
          <w:rFonts w:ascii="Arial" w:eastAsia="Times New Roman" w:hAnsi="Arial" w:cs="Arial"/>
          <w:color w:val="000000"/>
          <w:sz w:val="20"/>
          <w:szCs w:val="20"/>
          <w:lang w:eastAsia="ru-RU"/>
        </w:rPr>
      </w:pPr>
      <w:r w:rsidRPr="00A922A7">
        <w:rPr>
          <w:rFonts w:ascii="Arial" w:eastAsia="Times New Roman" w:hAnsi="Arial" w:cs="Arial"/>
          <w:color w:val="000000"/>
          <w:sz w:val="20"/>
          <w:szCs w:val="20"/>
          <w:lang w:eastAsia="ru-RU"/>
        </w:rPr>
        <w:t>N 152-ФЗ</w:t>
      </w:r>
    </w:p>
    <w:p w:rsidR="00EB7E40" w:rsidRDefault="00EB7E40">
      <w:bookmarkStart w:id="0" w:name="_GoBack"/>
      <w:bookmarkEnd w:id="0"/>
    </w:p>
    <w:sectPr w:rsidR="00EB7E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786"/>
    <w:rsid w:val="007B5786"/>
    <w:rsid w:val="00A922A7"/>
    <w:rsid w:val="00EB7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3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11402</Words>
  <Characters>64992</Characters>
  <Application>Microsoft Office Word</Application>
  <DocSecurity>0</DocSecurity>
  <Lines>541</Lines>
  <Paragraphs>152</Paragraphs>
  <ScaleCrop>false</ScaleCrop>
  <Company/>
  <LinksUpToDate>false</LinksUpToDate>
  <CharactersWithSpaces>76242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userok</dc:creator>
  <cp:keywords/>
  <dc:description/>
  <cp:lastModifiedBy>userok</cp:lastModifiedBy>
  <cp:revision>2</cp:revision>
  <dcterms:created xsi:type="dcterms:W3CDTF">2017-03-27T07:28:00Z</dcterms:created>
  <dcterms:modified xsi:type="dcterms:W3CDTF">2017-03-27T07:29:00Z</dcterms:modified>
</cp:coreProperties>
</file>