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CFDE" w14:textId="77777777" w:rsidR="00BF0655" w:rsidRPr="00BF0655" w:rsidRDefault="00BF0655" w:rsidP="00BF0655">
      <w:pPr>
        <w:spacing w:after="0" w:line="240" w:lineRule="auto"/>
        <w:jc w:val="center"/>
        <w:rPr>
          <w:rFonts w:ascii="Times New Roman" w:eastAsia="Times New Roman" w:hAnsi="Times New Roman" w:cs="Times New Roman"/>
          <w:sz w:val="28"/>
          <w:szCs w:val="28"/>
          <w:lang w:eastAsia="ru-RU"/>
        </w:rPr>
      </w:pPr>
      <w:r w:rsidRPr="00BF0655">
        <w:rPr>
          <w:rFonts w:ascii="Times New Roman" w:eastAsia="Times New Roman" w:hAnsi="Times New Roman" w:cs="Times New Roman"/>
          <w:noProof/>
          <w:sz w:val="24"/>
          <w:szCs w:val="24"/>
          <w:lang w:eastAsia="ru-RU"/>
        </w:rPr>
        <w:drawing>
          <wp:inline distT="0" distB="0" distL="0" distR="0" wp14:anchorId="671F30AA" wp14:editId="329ADF06">
            <wp:extent cx="6477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700" cy="685800"/>
                    </a:xfrm>
                    <a:prstGeom prst="rect">
                      <a:avLst/>
                    </a:prstGeom>
                    <a:noFill/>
                    <a:ln w="9525">
                      <a:noFill/>
                      <a:miter lim="800000"/>
                      <a:headEnd/>
                      <a:tailEnd/>
                    </a:ln>
                  </pic:spPr>
                </pic:pic>
              </a:graphicData>
            </a:graphic>
          </wp:inline>
        </w:drawing>
      </w:r>
      <w:r w:rsidRPr="00BF0655">
        <w:rPr>
          <w:rFonts w:ascii="Times New Roman" w:eastAsia="Times New Roman" w:hAnsi="Times New Roman" w:cs="Times New Roman"/>
          <w:sz w:val="28"/>
          <w:szCs w:val="28"/>
          <w:lang w:eastAsia="ru-RU"/>
        </w:rPr>
        <w:t xml:space="preserve">                                                                                                              </w:t>
      </w:r>
    </w:p>
    <w:p w14:paraId="6E5852E9" w14:textId="77777777" w:rsidR="00BF0655" w:rsidRPr="00BF0655" w:rsidRDefault="00BF0655" w:rsidP="00BF0655">
      <w:pPr>
        <w:tabs>
          <w:tab w:val="left" w:pos="10206"/>
        </w:tabs>
        <w:autoSpaceDE w:val="0"/>
        <w:autoSpaceDN w:val="0"/>
        <w:adjustRightInd w:val="0"/>
        <w:spacing w:after="0" w:line="240" w:lineRule="atLeast"/>
        <w:ind w:right="61"/>
        <w:jc w:val="center"/>
        <w:rPr>
          <w:rFonts w:ascii="Times New Roman" w:eastAsia="Times New Roman" w:hAnsi="Times New Roman" w:cs="Times New Roman"/>
          <w:sz w:val="28"/>
          <w:szCs w:val="28"/>
          <w:lang w:eastAsia="ru-RU"/>
        </w:rPr>
      </w:pPr>
      <w:r w:rsidRPr="00BF0655">
        <w:rPr>
          <w:rFonts w:ascii="Times New Roman" w:eastAsia="Times New Roman" w:hAnsi="Times New Roman" w:cs="Times New Roman"/>
          <w:sz w:val="28"/>
          <w:szCs w:val="28"/>
          <w:lang w:eastAsia="ru-RU"/>
        </w:rPr>
        <w:t xml:space="preserve">                                                                                                                </w:t>
      </w:r>
    </w:p>
    <w:p w14:paraId="4D7197A0" w14:textId="77777777" w:rsidR="00BF0655" w:rsidRPr="00BF0655" w:rsidRDefault="00BF0655" w:rsidP="00BF0655">
      <w:pPr>
        <w:tabs>
          <w:tab w:val="left" w:pos="10206"/>
        </w:tabs>
        <w:autoSpaceDE w:val="0"/>
        <w:autoSpaceDN w:val="0"/>
        <w:adjustRightInd w:val="0"/>
        <w:spacing w:after="0" w:line="240" w:lineRule="atLeast"/>
        <w:ind w:right="61"/>
        <w:jc w:val="center"/>
        <w:rPr>
          <w:rFonts w:ascii="Times New Roman" w:eastAsia="Times New Roman" w:hAnsi="Times New Roman" w:cs="Times New Roman"/>
          <w:sz w:val="28"/>
          <w:szCs w:val="28"/>
          <w:lang w:eastAsia="ru-RU"/>
        </w:rPr>
      </w:pPr>
      <w:r w:rsidRPr="00BF0655">
        <w:rPr>
          <w:rFonts w:ascii="Times New Roman" w:eastAsia="Times New Roman" w:hAnsi="Times New Roman" w:cs="Times New Roman"/>
          <w:sz w:val="28"/>
          <w:szCs w:val="28"/>
          <w:lang w:eastAsia="ru-RU"/>
        </w:rPr>
        <w:t>АДМИНИСТРАЦИЯ</w:t>
      </w:r>
    </w:p>
    <w:p w14:paraId="19D2AD05" w14:textId="77777777" w:rsidR="00BF0655" w:rsidRPr="00BF0655" w:rsidRDefault="00BF0655" w:rsidP="00BF0655">
      <w:pPr>
        <w:tabs>
          <w:tab w:val="left" w:pos="10206"/>
        </w:tabs>
        <w:autoSpaceDE w:val="0"/>
        <w:autoSpaceDN w:val="0"/>
        <w:adjustRightInd w:val="0"/>
        <w:spacing w:after="0" w:line="240" w:lineRule="atLeast"/>
        <w:ind w:right="61"/>
        <w:jc w:val="center"/>
        <w:rPr>
          <w:rFonts w:ascii="Times New Roman" w:eastAsia="Times New Roman" w:hAnsi="Times New Roman" w:cs="Times New Roman"/>
          <w:sz w:val="28"/>
          <w:szCs w:val="28"/>
          <w:lang w:eastAsia="ru-RU"/>
        </w:rPr>
      </w:pPr>
      <w:r w:rsidRPr="00BF0655">
        <w:rPr>
          <w:rFonts w:ascii="Times New Roman" w:eastAsia="Times New Roman" w:hAnsi="Times New Roman" w:cs="Times New Roman"/>
          <w:sz w:val="28"/>
          <w:szCs w:val="28"/>
          <w:lang w:eastAsia="ru-RU"/>
        </w:rPr>
        <w:t xml:space="preserve">ОЗЕРНЕНСКОГО ГОРОДСКОГО ПОСЕЛЕНИЯ </w:t>
      </w:r>
    </w:p>
    <w:p w14:paraId="42444EC4" w14:textId="77777777" w:rsidR="00BF0655" w:rsidRPr="00BF0655" w:rsidRDefault="00BF0655" w:rsidP="00BF0655">
      <w:pPr>
        <w:tabs>
          <w:tab w:val="left" w:pos="10206"/>
        </w:tabs>
        <w:autoSpaceDE w:val="0"/>
        <w:autoSpaceDN w:val="0"/>
        <w:adjustRightInd w:val="0"/>
        <w:spacing w:after="0" w:line="240" w:lineRule="atLeast"/>
        <w:ind w:right="61"/>
        <w:jc w:val="center"/>
        <w:rPr>
          <w:rFonts w:ascii="Times New Roman" w:eastAsia="Times New Roman" w:hAnsi="Times New Roman" w:cs="Times New Roman"/>
          <w:sz w:val="28"/>
          <w:szCs w:val="28"/>
          <w:lang w:eastAsia="ru-RU"/>
        </w:rPr>
      </w:pPr>
      <w:r w:rsidRPr="00BF0655">
        <w:rPr>
          <w:rFonts w:ascii="Times New Roman" w:eastAsia="Times New Roman" w:hAnsi="Times New Roman" w:cs="Times New Roman"/>
          <w:sz w:val="28"/>
          <w:szCs w:val="28"/>
          <w:lang w:eastAsia="ru-RU"/>
        </w:rPr>
        <w:t>ДУХОВЩИНСКОГО РАЙОНА СМОЛЕНСКОЙ ОБЛАСТИ</w:t>
      </w:r>
    </w:p>
    <w:p w14:paraId="518E86A6" w14:textId="77777777" w:rsidR="00BF0655" w:rsidRPr="00BF0655" w:rsidRDefault="00BF0655" w:rsidP="00BF0655">
      <w:pPr>
        <w:tabs>
          <w:tab w:val="left" w:pos="10206"/>
        </w:tabs>
        <w:autoSpaceDE w:val="0"/>
        <w:autoSpaceDN w:val="0"/>
        <w:adjustRightInd w:val="0"/>
        <w:spacing w:after="0" w:line="240" w:lineRule="atLeast"/>
        <w:ind w:right="61"/>
        <w:rPr>
          <w:rFonts w:ascii="Times New Roman" w:eastAsia="Times New Roman" w:hAnsi="Times New Roman" w:cs="Times New Roman"/>
          <w:b/>
          <w:bCs/>
          <w:sz w:val="28"/>
          <w:szCs w:val="28"/>
          <w:lang w:eastAsia="ru-RU"/>
        </w:rPr>
      </w:pPr>
    </w:p>
    <w:p w14:paraId="63D07927" w14:textId="77777777" w:rsidR="00BF0655" w:rsidRPr="00BF0655" w:rsidRDefault="00BF0655" w:rsidP="00BF0655">
      <w:pPr>
        <w:tabs>
          <w:tab w:val="left" w:pos="10206"/>
        </w:tabs>
        <w:autoSpaceDE w:val="0"/>
        <w:autoSpaceDN w:val="0"/>
        <w:adjustRightInd w:val="0"/>
        <w:spacing w:after="0" w:line="240" w:lineRule="atLeast"/>
        <w:ind w:right="61"/>
        <w:jc w:val="center"/>
        <w:rPr>
          <w:rFonts w:ascii="Times New Roman" w:eastAsia="Times New Roman" w:hAnsi="Times New Roman" w:cs="Times New Roman"/>
          <w:bCs/>
          <w:sz w:val="28"/>
          <w:szCs w:val="28"/>
          <w:lang w:eastAsia="ru-RU"/>
        </w:rPr>
      </w:pPr>
      <w:r w:rsidRPr="00BF0655">
        <w:rPr>
          <w:rFonts w:ascii="Times New Roman" w:eastAsia="Times New Roman" w:hAnsi="Times New Roman" w:cs="Times New Roman"/>
          <w:b/>
          <w:bCs/>
          <w:sz w:val="28"/>
          <w:szCs w:val="28"/>
          <w:lang w:eastAsia="ru-RU"/>
        </w:rPr>
        <w:t>ПОСТАНОВЛЕНИЕ</w:t>
      </w:r>
    </w:p>
    <w:p w14:paraId="4FC4A7C1" w14:textId="77777777" w:rsidR="00BF0655" w:rsidRPr="00BF0655" w:rsidRDefault="00BF0655" w:rsidP="00BF0655">
      <w:pPr>
        <w:tabs>
          <w:tab w:val="left" w:pos="10206"/>
        </w:tabs>
        <w:autoSpaceDE w:val="0"/>
        <w:autoSpaceDN w:val="0"/>
        <w:adjustRightInd w:val="0"/>
        <w:spacing w:after="0" w:line="240" w:lineRule="atLeast"/>
        <w:ind w:right="61"/>
        <w:rPr>
          <w:rFonts w:ascii="Times New Roman" w:eastAsia="Times New Roman" w:hAnsi="Times New Roman" w:cs="Times New Roman"/>
          <w:sz w:val="28"/>
          <w:szCs w:val="28"/>
          <w:lang w:eastAsia="ru-RU"/>
        </w:rPr>
      </w:pPr>
    </w:p>
    <w:p w14:paraId="19C64A5A" w14:textId="5EB01787" w:rsidR="00BF0655" w:rsidRDefault="00BF0655" w:rsidP="00BF0655">
      <w:pPr>
        <w:tabs>
          <w:tab w:val="left" w:pos="9048"/>
          <w:tab w:val="left" w:pos="10206"/>
        </w:tabs>
        <w:autoSpaceDE w:val="0"/>
        <w:autoSpaceDN w:val="0"/>
        <w:adjustRightInd w:val="0"/>
        <w:spacing w:after="0" w:line="240" w:lineRule="atLeast"/>
        <w:ind w:right="61"/>
        <w:rPr>
          <w:rFonts w:ascii="Times New Roman" w:eastAsia="Times New Roman" w:hAnsi="Times New Roman" w:cs="Times New Roman"/>
          <w:sz w:val="28"/>
          <w:szCs w:val="28"/>
          <w:lang w:eastAsia="ru-RU"/>
        </w:rPr>
      </w:pPr>
      <w:r w:rsidRPr="00BF0655">
        <w:rPr>
          <w:rFonts w:ascii="Times New Roman" w:eastAsia="Times New Roman" w:hAnsi="Times New Roman" w:cs="Times New Roman"/>
          <w:sz w:val="28"/>
          <w:szCs w:val="28"/>
          <w:lang w:eastAsia="ru-RU"/>
        </w:rPr>
        <w:t xml:space="preserve">от </w:t>
      </w:r>
      <w:r w:rsidR="0091489C">
        <w:rPr>
          <w:rFonts w:ascii="Times New Roman" w:eastAsia="Times New Roman" w:hAnsi="Times New Roman" w:cs="Times New Roman"/>
          <w:sz w:val="28"/>
          <w:szCs w:val="28"/>
          <w:lang w:eastAsia="ru-RU"/>
        </w:rPr>
        <w:t>22.11.2023</w:t>
      </w:r>
      <w:r>
        <w:rPr>
          <w:rFonts w:ascii="Times New Roman" w:eastAsia="Times New Roman" w:hAnsi="Times New Roman" w:cs="Times New Roman"/>
          <w:sz w:val="28"/>
          <w:szCs w:val="28"/>
          <w:lang w:eastAsia="ru-RU"/>
        </w:rPr>
        <w:t xml:space="preserve">        </w:t>
      </w:r>
      <w:r w:rsidRPr="00BF0655">
        <w:rPr>
          <w:rFonts w:ascii="Times New Roman" w:eastAsia="Times New Roman" w:hAnsi="Times New Roman" w:cs="Times New Roman"/>
          <w:sz w:val="28"/>
          <w:szCs w:val="28"/>
          <w:lang w:eastAsia="ru-RU"/>
        </w:rPr>
        <w:t xml:space="preserve"> № </w:t>
      </w:r>
      <w:r w:rsidR="0091489C">
        <w:rPr>
          <w:rFonts w:ascii="Times New Roman" w:eastAsia="Times New Roman" w:hAnsi="Times New Roman" w:cs="Times New Roman"/>
          <w:sz w:val="28"/>
          <w:szCs w:val="28"/>
          <w:lang w:eastAsia="ru-RU"/>
        </w:rPr>
        <w:t>110</w:t>
      </w:r>
    </w:p>
    <w:p w14:paraId="63566C87" w14:textId="77777777" w:rsidR="008C18DF" w:rsidRPr="00BF0655" w:rsidRDefault="008C18DF" w:rsidP="00BF0655">
      <w:pPr>
        <w:tabs>
          <w:tab w:val="left" w:pos="9048"/>
          <w:tab w:val="left" w:pos="10206"/>
        </w:tabs>
        <w:autoSpaceDE w:val="0"/>
        <w:autoSpaceDN w:val="0"/>
        <w:adjustRightInd w:val="0"/>
        <w:spacing w:after="0" w:line="240" w:lineRule="atLeast"/>
        <w:ind w:right="61"/>
        <w:rPr>
          <w:rFonts w:ascii="Times New Roman" w:eastAsia="Times New Roman" w:hAnsi="Times New Roman" w:cs="Times New Roman"/>
          <w:sz w:val="28"/>
          <w:szCs w:val="28"/>
          <w:lang w:eastAsia="ru-RU"/>
        </w:rPr>
      </w:pPr>
    </w:p>
    <w:p w14:paraId="6F34587D" w14:textId="56EF14C3" w:rsidR="0091489C" w:rsidRDefault="0091489C" w:rsidP="0091489C">
      <w:pPr>
        <w:tabs>
          <w:tab w:val="left" w:pos="4536"/>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Об утверждении</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Правил</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содержания</w:t>
      </w:r>
    </w:p>
    <w:p w14:paraId="495BB5C0" w14:textId="16DDDCC4" w:rsidR="0091489C"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 xml:space="preserve">мест </w:t>
      </w:r>
      <w:r w:rsidR="00E52FFF">
        <w:rPr>
          <w:rFonts w:ascii="Times New Roman" w:eastAsia="Times New Roman" w:hAnsi="Times New Roman" w:cs="Times New Roman"/>
          <w:color w:val="000000"/>
          <w:sz w:val="28"/>
          <w:szCs w:val="28"/>
          <w:lang w:eastAsia="ru-RU"/>
        </w:rPr>
        <w:t xml:space="preserve">  </w:t>
      </w:r>
      <w:proofErr w:type="gramStart"/>
      <w:r w:rsidRPr="0091489C">
        <w:rPr>
          <w:rFonts w:ascii="Times New Roman" w:eastAsia="Times New Roman" w:hAnsi="Times New Roman" w:cs="Times New Roman"/>
          <w:color w:val="000000"/>
          <w:sz w:val="28"/>
          <w:szCs w:val="28"/>
          <w:lang w:eastAsia="ru-RU"/>
        </w:rPr>
        <w:t xml:space="preserve">погребения, </w:t>
      </w:r>
      <w:r w:rsidR="00E52FFF">
        <w:rPr>
          <w:rFonts w:ascii="Times New Roman" w:eastAsia="Times New Roman" w:hAnsi="Times New Roman" w:cs="Times New Roman"/>
          <w:color w:val="000000"/>
          <w:sz w:val="28"/>
          <w:szCs w:val="28"/>
          <w:lang w:eastAsia="ru-RU"/>
        </w:rPr>
        <w:t xml:space="preserve">  </w:t>
      </w:r>
      <w:proofErr w:type="gramEnd"/>
      <w:r w:rsidRPr="0091489C">
        <w:rPr>
          <w:rFonts w:ascii="Times New Roman" w:eastAsia="Times New Roman" w:hAnsi="Times New Roman" w:cs="Times New Roman"/>
          <w:color w:val="000000"/>
          <w:sz w:val="28"/>
          <w:szCs w:val="28"/>
          <w:lang w:eastAsia="ru-RU"/>
        </w:rPr>
        <w:t xml:space="preserve">Порядка </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деятельности</w:t>
      </w:r>
    </w:p>
    <w:p w14:paraId="7DDD8547" w14:textId="118ECAC2" w:rsidR="0091489C"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общественных</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кладбищ</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на</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территории</w:t>
      </w:r>
    </w:p>
    <w:p w14:paraId="292A7BE2" w14:textId="3E1682B8"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Озерненско</w:t>
      </w:r>
      <w:r w:rsidR="00207118">
        <w:rPr>
          <w:rFonts w:ascii="Times New Roman" w:eastAsia="Times New Roman" w:hAnsi="Times New Roman" w:cs="Times New Roman"/>
          <w:color w:val="000000"/>
          <w:sz w:val="28"/>
          <w:szCs w:val="28"/>
          <w:lang w:eastAsia="ru-RU"/>
        </w:rPr>
        <w:t>го</w:t>
      </w:r>
      <w:proofErr w:type="spellEnd"/>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городско</w:t>
      </w:r>
      <w:r w:rsidR="00207118">
        <w:rPr>
          <w:rFonts w:ascii="Times New Roman" w:eastAsia="Times New Roman" w:hAnsi="Times New Roman" w:cs="Times New Roman"/>
          <w:color w:val="000000"/>
          <w:sz w:val="28"/>
          <w:szCs w:val="28"/>
          <w:lang w:eastAsia="ru-RU"/>
        </w:rPr>
        <w:t>го</w:t>
      </w:r>
      <w:r w:rsidR="00E52FFF">
        <w:rPr>
          <w:rFonts w:ascii="Times New Roman" w:eastAsia="Times New Roman" w:hAnsi="Times New Roman" w:cs="Times New Roman"/>
          <w:color w:val="000000"/>
          <w:sz w:val="28"/>
          <w:szCs w:val="28"/>
          <w:lang w:eastAsia="ru-RU"/>
        </w:rPr>
        <w:t xml:space="preserve">  </w:t>
      </w:r>
      <w:r w:rsidR="00333CA9">
        <w:rPr>
          <w:rFonts w:ascii="Times New Roman" w:eastAsia="Times New Roman" w:hAnsi="Times New Roman" w:cs="Times New Roman"/>
          <w:color w:val="000000"/>
          <w:sz w:val="28"/>
          <w:szCs w:val="28"/>
          <w:lang w:eastAsia="ru-RU"/>
        </w:rPr>
        <w:t xml:space="preserve">  </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поселени</w:t>
      </w:r>
      <w:r w:rsidR="00207118">
        <w:rPr>
          <w:rFonts w:ascii="Times New Roman" w:eastAsia="Times New Roman" w:hAnsi="Times New Roman" w:cs="Times New Roman"/>
          <w:color w:val="000000"/>
          <w:sz w:val="28"/>
          <w:szCs w:val="28"/>
          <w:lang w:eastAsia="ru-RU"/>
        </w:rPr>
        <w:t>я</w:t>
      </w:r>
      <w:r w:rsidRPr="0091489C">
        <w:rPr>
          <w:rFonts w:ascii="Times New Roman" w:eastAsia="Times New Roman" w:hAnsi="Times New Roman" w:cs="Times New Roman"/>
          <w:color w:val="000000"/>
          <w:sz w:val="28"/>
          <w:szCs w:val="28"/>
          <w:lang w:eastAsia="ru-RU"/>
        </w:rPr>
        <w:t xml:space="preserve"> </w:t>
      </w:r>
      <w:r w:rsidR="00E52FFF">
        <w:rPr>
          <w:rFonts w:ascii="Times New Roman" w:eastAsia="Times New Roman" w:hAnsi="Times New Roman" w:cs="Times New Roman"/>
          <w:color w:val="000000"/>
          <w:sz w:val="28"/>
          <w:szCs w:val="28"/>
          <w:lang w:eastAsia="ru-RU"/>
        </w:rPr>
        <w:t xml:space="preserve">  </w:t>
      </w:r>
    </w:p>
    <w:p w14:paraId="25D5DDDB" w14:textId="76B05BCA"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Духовщинского</w:t>
      </w:r>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района</w:t>
      </w:r>
      <w:r w:rsidR="00E52FFF">
        <w:rPr>
          <w:rFonts w:ascii="Times New Roman" w:eastAsia="Times New Roman" w:hAnsi="Times New Roman" w:cs="Times New Roman"/>
          <w:color w:val="000000"/>
          <w:sz w:val="28"/>
          <w:szCs w:val="28"/>
          <w:lang w:eastAsia="ru-RU"/>
        </w:rPr>
        <w:t xml:space="preserve">  </w:t>
      </w:r>
      <w:r w:rsidR="00333CA9">
        <w:rPr>
          <w:rFonts w:ascii="Times New Roman" w:eastAsia="Times New Roman" w:hAnsi="Times New Roman" w:cs="Times New Roman"/>
          <w:color w:val="000000"/>
          <w:sz w:val="28"/>
          <w:szCs w:val="28"/>
          <w:lang w:eastAsia="ru-RU"/>
        </w:rPr>
        <w:t xml:space="preserve">   </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Смоленской</w:t>
      </w:r>
    </w:p>
    <w:p w14:paraId="6FD1BB0A" w14:textId="66BE5329"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proofErr w:type="gramStart"/>
      <w:r w:rsidRPr="0091489C">
        <w:rPr>
          <w:rFonts w:ascii="Times New Roman" w:eastAsia="Times New Roman" w:hAnsi="Times New Roman" w:cs="Times New Roman"/>
          <w:color w:val="000000"/>
          <w:sz w:val="28"/>
          <w:szCs w:val="28"/>
          <w:lang w:eastAsia="ru-RU"/>
        </w:rPr>
        <w:t>области</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и</w:t>
      </w:r>
      <w:proofErr w:type="gramEnd"/>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Реестра</w:t>
      </w:r>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общественных</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кладбищ,</w:t>
      </w:r>
    </w:p>
    <w:p w14:paraId="390DF8F6" w14:textId="6067D8B9"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находящихся</w:t>
      </w:r>
      <w:r w:rsidR="00E52FFF">
        <w:rPr>
          <w:rFonts w:ascii="Times New Roman" w:eastAsia="Times New Roman" w:hAnsi="Times New Roman" w:cs="Times New Roman"/>
          <w:color w:val="000000"/>
          <w:sz w:val="28"/>
          <w:szCs w:val="28"/>
          <w:lang w:eastAsia="ru-RU"/>
        </w:rPr>
        <w:t xml:space="preserve"> </w:t>
      </w:r>
      <w:proofErr w:type="gramStart"/>
      <w:r w:rsidRPr="0091489C">
        <w:rPr>
          <w:rFonts w:ascii="Times New Roman" w:eastAsia="Times New Roman" w:hAnsi="Times New Roman" w:cs="Times New Roman"/>
          <w:color w:val="000000"/>
          <w:sz w:val="28"/>
          <w:szCs w:val="28"/>
          <w:lang w:eastAsia="ru-RU"/>
        </w:rPr>
        <w:t xml:space="preserve">в </w:t>
      </w:r>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ведении</w:t>
      </w:r>
      <w:proofErr w:type="gramEnd"/>
      <w:r w:rsidRPr="0091489C">
        <w:rPr>
          <w:rFonts w:ascii="Times New Roman" w:eastAsia="Times New Roman" w:hAnsi="Times New Roman" w:cs="Times New Roman"/>
          <w:color w:val="000000"/>
          <w:sz w:val="28"/>
          <w:szCs w:val="28"/>
          <w:lang w:eastAsia="ru-RU"/>
        </w:rPr>
        <w:t xml:space="preserve"> </w:t>
      </w:r>
      <w:r w:rsidR="00333CA9">
        <w:rPr>
          <w:rFonts w:ascii="Times New Roman" w:eastAsia="Times New Roman" w:hAnsi="Times New Roman" w:cs="Times New Roman"/>
          <w:color w:val="000000"/>
          <w:sz w:val="28"/>
          <w:szCs w:val="28"/>
          <w:lang w:eastAsia="ru-RU"/>
        </w:rPr>
        <w:t xml:space="preserve"> </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органов</w:t>
      </w:r>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местного</w:t>
      </w:r>
    </w:p>
    <w:p w14:paraId="4449DB97" w14:textId="0AF21EAE"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proofErr w:type="gramStart"/>
      <w:r w:rsidRPr="0091489C">
        <w:rPr>
          <w:rFonts w:ascii="Times New Roman" w:eastAsia="Times New Roman" w:hAnsi="Times New Roman" w:cs="Times New Roman"/>
          <w:color w:val="000000"/>
          <w:sz w:val="28"/>
          <w:szCs w:val="28"/>
          <w:lang w:eastAsia="ru-RU"/>
        </w:rPr>
        <w:t>самоуправления</w:t>
      </w:r>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Озерненского</w:t>
      </w:r>
      <w:proofErr w:type="spellEnd"/>
      <w:proofErr w:type="gramEnd"/>
      <w:r w:rsidR="00E52FFF">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городского</w:t>
      </w:r>
      <w:r w:rsidR="00E52FFF">
        <w:rPr>
          <w:rFonts w:ascii="Times New Roman" w:eastAsia="Times New Roman" w:hAnsi="Times New Roman" w:cs="Times New Roman"/>
          <w:color w:val="000000"/>
          <w:sz w:val="28"/>
          <w:szCs w:val="28"/>
          <w:lang w:eastAsia="ru-RU"/>
        </w:rPr>
        <w:t xml:space="preserve">  </w:t>
      </w:r>
    </w:p>
    <w:p w14:paraId="42FD87CC" w14:textId="1D8710F8" w:rsidR="00333CA9"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 xml:space="preserve">поселения </w:t>
      </w:r>
      <w:r w:rsidR="00333C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Духовщинского</w:t>
      </w:r>
      <w:r w:rsidRPr="0091489C">
        <w:rPr>
          <w:rFonts w:ascii="Times New Roman" w:eastAsia="Times New Roman" w:hAnsi="Times New Roman" w:cs="Times New Roman"/>
          <w:color w:val="000000"/>
          <w:sz w:val="28"/>
          <w:szCs w:val="28"/>
          <w:lang w:eastAsia="ru-RU"/>
        </w:rPr>
        <w:t xml:space="preserve"> </w:t>
      </w:r>
      <w:r w:rsidR="00333CA9">
        <w:rPr>
          <w:rFonts w:ascii="Times New Roman" w:eastAsia="Times New Roman" w:hAnsi="Times New Roman" w:cs="Times New Roman"/>
          <w:color w:val="000000"/>
          <w:sz w:val="28"/>
          <w:szCs w:val="28"/>
          <w:lang w:eastAsia="ru-RU"/>
        </w:rPr>
        <w:t xml:space="preserve">       </w:t>
      </w:r>
      <w:r w:rsidRPr="0091489C">
        <w:rPr>
          <w:rFonts w:ascii="Times New Roman" w:eastAsia="Times New Roman" w:hAnsi="Times New Roman" w:cs="Times New Roman"/>
          <w:color w:val="000000"/>
          <w:sz w:val="28"/>
          <w:szCs w:val="28"/>
          <w:lang w:eastAsia="ru-RU"/>
        </w:rPr>
        <w:t>района</w:t>
      </w:r>
    </w:p>
    <w:p w14:paraId="37357C68" w14:textId="134F7B86" w:rsidR="00907213" w:rsidRDefault="0091489C"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r w:rsidRPr="0091489C">
        <w:rPr>
          <w:rFonts w:ascii="Times New Roman" w:eastAsia="Times New Roman" w:hAnsi="Times New Roman" w:cs="Times New Roman"/>
          <w:color w:val="000000"/>
          <w:sz w:val="28"/>
          <w:szCs w:val="28"/>
          <w:lang w:eastAsia="ru-RU"/>
        </w:rPr>
        <w:t>Смоленской области</w:t>
      </w:r>
    </w:p>
    <w:p w14:paraId="6231D624" w14:textId="77777777" w:rsidR="00E52FFF" w:rsidRPr="0091489C" w:rsidRDefault="00E52FFF" w:rsidP="0091489C">
      <w:pPr>
        <w:tabs>
          <w:tab w:val="left" w:pos="4111"/>
        </w:tabs>
        <w:spacing w:after="0" w:line="240" w:lineRule="auto"/>
        <w:jc w:val="both"/>
        <w:rPr>
          <w:rFonts w:ascii="Times New Roman" w:eastAsia="Times New Roman" w:hAnsi="Times New Roman" w:cs="Times New Roman"/>
          <w:color w:val="000000"/>
          <w:sz w:val="28"/>
          <w:szCs w:val="28"/>
          <w:lang w:eastAsia="ru-RU"/>
        </w:rPr>
      </w:pPr>
    </w:p>
    <w:p w14:paraId="17334E3F" w14:textId="77777777" w:rsidR="00E52FFF" w:rsidRDefault="00E52FFF" w:rsidP="007D1127">
      <w:pPr>
        <w:spacing w:after="0" w:line="240" w:lineRule="auto"/>
        <w:ind w:firstLine="709"/>
        <w:jc w:val="both"/>
        <w:rPr>
          <w:rFonts w:ascii="Times New Roman" w:eastAsia="Calibri" w:hAnsi="Times New Roman" w:cs="Times New Roman"/>
          <w:bCs/>
          <w:sz w:val="28"/>
          <w:szCs w:val="28"/>
        </w:rPr>
      </w:pPr>
      <w:r w:rsidRPr="00E52FFF">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частью 1 статьи 17, частью 4 статьи 18 Федерального закона от 12.01.1996 № 8-ФЗ «О погребении и похоронном деле»,</w:t>
      </w:r>
      <w:r w:rsidR="00CC5169">
        <w:rPr>
          <w:rFonts w:ascii="Times New Roman" w:eastAsia="Calibri" w:hAnsi="Times New Roman" w:cs="Times New Roman"/>
          <w:bCs/>
          <w:sz w:val="28"/>
          <w:szCs w:val="28"/>
        </w:rPr>
        <w:t xml:space="preserve"> Уставом </w:t>
      </w:r>
      <w:proofErr w:type="spellStart"/>
      <w:r w:rsidR="00BF0655">
        <w:rPr>
          <w:rFonts w:ascii="Times New Roman" w:eastAsia="Calibri" w:hAnsi="Times New Roman" w:cs="Times New Roman"/>
          <w:bCs/>
          <w:sz w:val="28"/>
          <w:szCs w:val="28"/>
        </w:rPr>
        <w:t>Озерненского</w:t>
      </w:r>
      <w:proofErr w:type="spellEnd"/>
      <w:r w:rsidR="00BF0655">
        <w:rPr>
          <w:rFonts w:ascii="Times New Roman" w:eastAsia="Calibri" w:hAnsi="Times New Roman" w:cs="Times New Roman"/>
          <w:bCs/>
          <w:sz w:val="28"/>
          <w:szCs w:val="28"/>
        </w:rPr>
        <w:t xml:space="preserve"> городского</w:t>
      </w:r>
      <w:r w:rsidR="00CC5169">
        <w:rPr>
          <w:rFonts w:ascii="Times New Roman" w:eastAsia="Calibri" w:hAnsi="Times New Roman" w:cs="Times New Roman"/>
          <w:bCs/>
          <w:sz w:val="28"/>
          <w:szCs w:val="28"/>
        </w:rPr>
        <w:t xml:space="preserve"> поселения </w:t>
      </w:r>
      <w:r w:rsidR="00BF0655">
        <w:rPr>
          <w:rFonts w:ascii="Times New Roman" w:eastAsia="Calibri" w:hAnsi="Times New Roman" w:cs="Times New Roman"/>
          <w:bCs/>
          <w:sz w:val="28"/>
          <w:szCs w:val="28"/>
        </w:rPr>
        <w:t>Духовщинского</w:t>
      </w:r>
      <w:r w:rsidR="00CC5169">
        <w:rPr>
          <w:rFonts w:ascii="Times New Roman" w:eastAsia="Calibri" w:hAnsi="Times New Roman" w:cs="Times New Roman"/>
          <w:bCs/>
          <w:sz w:val="28"/>
          <w:szCs w:val="28"/>
        </w:rPr>
        <w:t xml:space="preserve"> района Смоленской области</w:t>
      </w:r>
    </w:p>
    <w:p w14:paraId="4EDE4A03" w14:textId="08346FC2" w:rsidR="00BF0655" w:rsidRDefault="00907213" w:rsidP="007D1127">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Администрация </w:t>
      </w:r>
      <w:proofErr w:type="spellStart"/>
      <w:r w:rsidR="00BF0655">
        <w:rPr>
          <w:rFonts w:ascii="Times New Roman" w:eastAsia="Calibri" w:hAnsi="Times New Roman" w:cs="Times New Roman"/>
          <w:bCs/>
          <w:sz w:val="28"/>
          <w:szCs w:val="28"/>
        </w:rPr>
        <w:t>Озерненского</w:t>
      </w:r>
      <w:proofErr w:type="spellEnd"/>
      <w:r w:rsidR="00BF0655">
        <w:rPr>
          <w:rFonts w:ascii="Times New Roman" w:eastAsia="Calibri" w:hAnsi="Times New Roman" w:cs="Times New Roman"/>
          <w:bCs/>
          <w:sz w:val="28"/>
          <w:szCs w:val="28"/>
        </w:rPr>
        <w:t xml:space="preserve"> городского</w:t>
      </w:r>
      <w:r>
        <w:rPr>
          <w:rFonts w:ascii="Times New Roman" w:eastAsia="Calibri" w:hAnsi="Times New Roman" w:cs="Times New Roman"/>
          <w:bCs/>
          <w:sz w:val="28"/>
          <w:szCs w:val="28"/>
        </w:rPr>
        <w:t xml:space="preserve"> поселения </w:t>
      </w:r>
      <w:r w:rsidR="00BF0655">
        <w:rPr>
          <w:rFonts w:ascii="Times New Roman" w:eastAsia="Calibri" w:hAnsi="Times New Roman" w:cs="Times New Roman"/>
          <w:bCs/>
          <w:sz w:val="28"/>
          <w:szCs w:val="28"/>
        </w:rPr>
        <w:t>Духовщинского</w:t>
      </w:r>
      <w:r>
        <w:rPr>
          <w:rFonts w:ascii="Times New Roman" w:eastAsia="Calibri" w:hAnsi="Times New Roman" w:cs="Times New Roman"/>
          <w:bCs/>
          <w:sz w:val="28"/>
          <w:szCs w:val="28"/>
        </w:rPr>
        <w:t xml:space="preserve"> района Смоленской области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25"/>
      </w:tblGrid>
      <w:tr w:rsidR="00AF793E" w:rsidRPr="00AF793E" w14:paraId="7A7A23ED" w14:textId="77777777" w:rsidTr="00AF793E">
        <w:trPr>
          <w:tblCellSpacing w:w="15" w:type="dxa"/>
          <w:jc w:val="center"/>
        </w:trPr>
        <w:tc>
          <w:tcPr>
            <w:tcW w:w="4971" w:type="pct"/>
            <w:tcMar>
              <w:top w:w="30" w:type="dxa"/>
              <w:left w:w="30" w:type="dxa"/>
              <w:bottom w:w="30" w:type="dxa"/>
              <w:right w:w="30" w:type="dxa"/>
            </w:tcMar>
            <w:vAlign w:val="center"/>
            <w:hideMark/>
          </w:tcPr>
          <w:p w14:paraId="19CDE29D" w14:textId="77777777" w:rsidR="008C18DF" w:rsidRDefault="00BF0655" w:rsidP="008C18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w:t>
            </w:r>
            <w:r w:rsidRPr="00BF0655">
              <w:rPr>
                <w:rFonts w:ascii="Times New Roman" w:eastAsia="Times New Roman" w:hAnsi="Times New Roman" w:cs="Times New Roman"/>
                <w:bCs/>
                <w:sz w:val="28"/>
                <w:szCs w:val="28"/>
                <w:lang w:eastAsia="ru-RU"/>
              </w:rPr>
              <w:t>ПОСТАНОВЛЯЕТ:</w:t>
            </w:r>
            <w:r w:rsidR="00AF793E" w:rsidRPr="00AF793E">
              <w:rPr>
                <w:rFonts w:ascii="Times New Roman" w:eastAsia="Times New Roman" w:hAnsi="Times New Roman" w:cs="Times New Roman"/>
                <w:color w:val="000000"/>
                <w:sz w:val="28"/>
                <w:szCs w:val="28"/>
                <w:lang w:eastAsia="ru-RU"/>
              </w:rPr>
              <w:t> </w:t>
            </w:r>
          </w:p>
          <w:p w14:paraId="6CB2DFF3" w14:textId="77777777" w:rsidR="008C18DF" w:rsidRDefault="008C18DF" w:rsidP="008C18DF">
            <w:pPr>
              <w:spacing w:after="0" w:line="240" w:lineRule="auto"/>
              <w:jc w:val="both"/>
              <w:rPr>
                <w:rFonts w:ascii="Times New Roman" w:eastAsia="Times New Roman" w:hAnsi="Times New Roman" w:cs="Times New Roman"/>
                <w:color w:val="000000"/>
                <w:sz w:val="28"/>
                <w:szCs w:val="28"/>
                <w:lang w:eastAsia="ru-RU"/>
              </w:rPr>
            </w:pPr>
          </w:p>
          <w:p w14:paraId="20A52426" w14:textId="6F646F5B" w:rsidR="00AF793E" w:rsidRPr="00AF793E" w:rsidRDefault="00AF793E" w:rsidP="008C18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F793E">
              <w:rPr>
                <w:rFonts w:ascii="Times New Roman" w:eastAsia="Times New Roman" w:hAnsi="Times New Roman" w:cs="Times New Roman"/>
                <w:color w:val="000000"/>
                <w:sz w:val="28"/>
                <w:szCs w:val="28"/>
                <w:lang w:eastAsia="ru-RU"/>
              </w:rPr>
              <w:t xml:space="preserve">1. Утвердить прилагаемые Правила содержания мест погребения на территории </w:t>
            </w:r>
            <w:proofErr w:type="spellStart"/>
            <w:r w:rsidR="00207118">
              <w:rPr>
                <w:rFonts w:ascii="Times New Roman" w:eastAsia="Times New Roman" w:hAnsi="Times New Roman" w:cs="Times New Roman"/>
                <w:color w:val="000000"/>
                <w:sz w:val="28"/>
                <w:szCs w:val="28"/>
                <w:lang w:eastAsia="ru-RU"/>
              </w:rPr>
              <w:t>Озерненско</w:t>
            </w:r>
            <w:r w:rsidR="00333CA9">
              <w:rPr>
                <w:rFonts w:ascii="Times New Roman" w:eastAsia="Times New Roman" w:hAnsi="Times New Roman" w:cs="Times New Roman"/>
                <w:color w:val="000000"/>
                <w:sz w:val="28"/>
                <w:szCs w:val="28"/>
                <w:lang w:eastAsia="ru-RU"/>
              </w:rPr>
              <w:t>го</w:t>
            </w:r>
            <w:proofErr w:type="spellEnd"/>
            <w:r w:rsidR="00207118">
              <w:rPr>
                <w:rFonts w:ascii="Times New Roman" w:eastAsia="Times New Roman" w:hAnsi="Times New Roman" w:cs="Times New Roman"/>
                <w:color w:val="000000"/>
                <w:sz w:val="28"/>
                <w:szCs w:val="28"/>
                <w:lang w:eastAsia="ru-RU"/>
              </w:rPr>
              <w:t xml:space="preserve"> </w:t>
            </w:r>
            <w:r w:rsidRPr="00AF793E">
              <w:rPr>
                <w:rFonts w:ascii="Times New Roman" w:eastAsia="Times New Roman" w:hAnsi="Times New Roman" w:cs="Times New Roman"/>
                <w:color w:val="000000"/>
                <w:sz w:val="28"/>
                <w:szCs w:val="28"/>
                <w:lang w:eastAsia="ru-RU"/>
              </w:rPr>
              <w:t>городско</w:t>
            </w:r>
            <w:r w:rsidR="00333CA9">
              <w:rPr>
                <w:rFonts w:ascii="Times New Roman" w:eastAsia="Times New Roman" w:hAnsi="Times New Roman" w:cs="Times New Roman"/>
                <w:color w:val="000000"/>
                <w:sz w:val="28"/>
                <w:szCs w:val="28"/>
                <w:lang w:eastAsia="ru-RU"/>
              </w:rPr>
              <w:t xml:space="preserve">го </w:t>
            </w:r>
            <w:r w:rsidRPr="00AF793E">
              <w:rPr>
                <w:rFonts w:ascii="Times New Roman" w:eastAsia="Times New Roman" w:hAnsi="Times New Roman" w:cs="Times New Roman"/>
                <w:color w:val="000000"/>
                <w:sz w:val="28"/>
                <w:szCs w:val="28"/>
                <w:lang w:eastAsia="ru-RU"/>
              </w:rPr>
              <w:t>поселени</w:t>
            </w:r>
            <w:r w:rsidR="00333CA9">
              <w:rPr>
                <w:rFonts w:ascii="Times New Roman" w:eastAsia="Times New Roman" w:hAnsi="Times New Roman" w:cs="Times New Roman"/>
                <w:color w:val="000000"/>
                <w:sz w:val="28"/>
                <w:szCs w:val="28"/>
                <w:lang w:eastAsia="ru-RU"/>
              </w:rPr>
              <w:t>я</w:t>
            </w:r>
            <w:r w:rsidRPr="00AF793E">
              <w:rPr>
                <w:rFonts w:ascii="Times New Roman" w:eastAsia="Times New Roman" w:hAnsi="Times New Roman" w:cs="Times New Roman"/>
                <w:color w:val="000000"/>
                <w:sz w:val="28"/>
                <w:szCs w:val="28"/>
                <w:lang w:eastAsia="ru-RU"/>
              </w:rPr>
              <w:t xml:space="preserve"> </w:t>
            </w:r>
            <w:r w:rsidR="00207118">
              <w:rPr>
                <w:rFonts w:ascii="Times New Roman" w:eastAsia="Times New Roman" w:hAnsi="Times New Roman" w:cs="Times New Roman"/>
                <w:color w:val="000000"/>
                <w:sz w:val="28"/>
                <w:szCs w:val="28"/>
                <w:lang w:eastAsia="ru-RU"/>
              </w:rPr>
              <w:t>Духовщинского</w:t>
            </w:r>
            <w:r w:rsidRPr="00AF793E">
              <w:rPr>
                <w:rFonts w:ascii="Times New Roman" w:eastAsia="Times New Roman" w:hAnsi="Times New Roman" w:cs="Times New Roman"/>
                <w:color w:val="000000"/>
                <w:sz w:val="28"/>
                <w:szCs w:val="28"/>
                <w:lang w:eastAsia="ru-RU"/>
              </w:rPr>
              <w:t xml:space="preserve"> района Смоленской области.</w:t>
            </w:r>
          </w:p>
          <w:p w14:paraId="7A689A19" w14:textId="7B10EC5E" w:rsidR="00AF793E" w:rsidRPr="00AF793E" w:rsidRDefault="008C18DF" w:rsidP="008C18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93E" w:rsidRPr="00AF793E">
              <w:rPr>
                <w:rFonts w:ascii="Times New Roman" w:eastAsia="Times New Roman" w:hAnsi="Times New Roman" w:cs="Times New Roman"/>
                <w:color w:val="000000"/>
                <w:sz w:val="28"/>
                <w:szCs w:val="28"/>
                <w:lang w:eastAsia="ru-RU"/>
              </w:rPr>
              <w:t xml:space="preserve">2. Утвердить прилагаемый Порядок деятельности общественных кладбищ на территории </w:t>
            </w:r>
            <w:proofErr w:type="spellStart"/>
            <w:r w:rsidR="00207118">
              <w:rPr>
                <w:rFonts w:ascii="Times New Roman" w:eastAsia="Times New Roman" w:hAnsi="Times New Roman" w:cs="Times New Roman"/>
                <w:color w:val="000000"/>
                <w:sz w:val="28"/>
                <w:szCs w:val="28"/>
                <w:lang w:eastAsia="ru-RU"/>
              </w:rPr>
              <w:t>Озерненского</w:t>
            </w:r>
            <w:proofErr w:type="spellEnd"/>
            <w:r w:rsidR="00207118">
              <w:rPr>
                <w:rFonts w:ascii="Times New Roman" w:eastAsia="Times New Roman" w:hAnsi="Times New Roman" w:cs="Times New Roman"/>
                <w:color w:val="000000"/>
                <w:sz w:val="28"/>
                <w:szCs w:val="28"/>
                <w:lang w:eastAsia="ru-RU"/>
              </w:rPr>
              <w:t xml:space="preserve"> городского поселения</w:t>
            </w:r>
            <w:r w:rsidR="00AF793E" w:rsidRPr="00AF793E">
              <w:rPr>
                <w:rFonts w:ascii="Times New Roman" w:eastAsia="Times New Roman" w:hAnsi="Times New Roman" w:cs="Times New Roman"/>
                <w:color w:val="000000"/>
                <w:sz w:val="28"/>
                <w:szCs w:val="28"/>
                <w:lang w:eastAsia="ru-RU"/>
              </w:rPr>
              <w:t xml:space="preserve"> </w:t>
            </w:r>
            <w:r w:rsidR="00207118">
              <w:rPr>
                <w:rFonts w:ascii="Times New Roman" w:eastAsia="Times New Roman" w:hAnsi="Times New Roman" w:cs="Times New Roman"/>
                <w:color w:val="000000"/>
                <w:sz w:val="28"/>
                <w:szCs w:val="28"/>
                <w:lang w:eastAsia="ru-RU"/>
              </w:rPr>
              <w:t>Духовщинского</w:t>
            </w:r>
            <w:r w:rsidR="00AF793E" w:rsidRPr="00AF793E">
              <w:rPr>
                <w:rFonts w:ascii="Times New Roman" w:eastAsia="Times New Roman" w:hAnsi="Times New Roman" w:cs="Times New Roman"/>
                <w:color w:val="000000"/>
                <w:sz w:val="28"/>
                <w:szCs w:val="28"/>
                <w:lang w:eastAsia="ru-RU"/>
              </w:rPr>
              <w:t xml:space="preserve"> района Смоленской области.</w:t>
            </w:r>
          </w:p>
          <w:p w14:paraId="780CDE39" w14:textId="77777777" w:rsidR="00AF793E" w:rsidRDefault="008C18DF" w:rsidP="008C18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93E" w:rsidRPr="00AF793E">
              <w:rPr>
                <w:rFonts w:ascii="Times New Roman" w:eastAsia="Times New Roman" w:hAnsi="Times New Roman" w:cs="Times New Roman"/>
                <w:color w:val="000000"/>
                <w:sz w:val="28"/>
                <w:szCs w:val="28"/>
                <w:lang w:eastAsia="ru-RU"/>
              </w:rPr>
              <w:t xml:space="preserve">3. Утвердить прилагаемый Реестр общественных кладбищ, находящихся в ведении органов местного самоуправления </w:t>
            </w:r>
            <w:proofErr w:type="spellStart"/>
            <w:r w:rsidR="00207118">
              <w:rPr>
                <w:rFonts w:ascii="Times New Roman" w:eastAsia="Times New Roman" w:hAnsi="Times New Roman" w:cs="Times New Roman"/>
                <w:color w:val="000000"/>
                <w:sz w:val="28"/>
                <w:szCs w:val="28"/>
                <w:lang w:eastAsia="ru-RU"/>
              </w:rPr>
              <w:t>Озерненского</w:t>
            </w:r>
            <w:proofErr w:type="spellEnd"/>
            <w:r w:rsidR="00207118">
              <w:rPr>
                <w:rFonts w:ascii="Times New Roman" w:eastAsia="Times New Roman" w:hAnsi="Times New Roman" w:cs="Times New Roman"/>
                <w:color w:val="000000"/>
                <w:sz w:val="28"/>
                <w:szCs w:val="28"/>
                <w:lang w:eastAsia="ru-RU"/>
              </w:rPr>
              <w:t xml:space="preserve"> </w:t>
            </w:r>
            <w:r w:rsidR="00AF793E" w:rsidRPr="00AF793E">
              <w:rPr>
                <w:rFonts w:ascii="Times New Roman" w:eastAsia="Times New Roman" w:hAnsi="Times New Roman" w:cs="Times New Roman"/>
                <w:color w:val="000000"/>
                <w:sz w:val="28"/>
                <w:szCs w:val="28"/>
                <w:lang w:eastAsia="ru-RU"/>
              </w:rPr>
              <w:t xml:space="preserve">городского поселения </w:t>
            </w:r>
            <w:r w:rsidR="00207118">
              <w:rPr>
                <w:rFonts w:ascii="Times New Roman" w:eastAsia="Times New Roman" w:hAnsi="Times New Roman" w:cs="Times New Roman"/>
                <w:color w:val="000000"/>
                <w:sz w:val="28"/>
                <w:szCs w:val="28"/>
                <w:lang w:eastAsia="ru-RU"/>
              </w:rPr>
              <w:t>Духовщинского</w:t>
            </w:r>
            <w:r w:rsidR="00AF793E" w:rsidRPr="00AF793E">
              <w:rPr>
                <w:rFonts w:ascii="Times New Roman" w:eastAsia="Times New Roman" w:hAnsi="Times New Roman" w:cs="Times New Roman"/>
                <w:color w:val="000000"/>
                <w:sz w:val="28"/>
                <w:szCs w:val="28"/>
                <w:lang w:eastAsia="ru-RU"/>
              </w:rPr>
              <w:t xml:space="preserve"> района Смоленской области.</w:t>
            </w:r>
          </w:p>
          <w:p w14:paraId="2E2575C9" w14:textId="17A29C92" w:rsidR="00333CA9" w:rsidRDefault="00333CA9" w:rsidP="008C18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r>
              <w:rPr>
                <w:sz w:val="28"/>
                <w:szCs w:val="28"/>
              </w:rPr>
              <w:t xml:space="preserve"> </w:t>
            </w:r>
            <w:r w:rsidRPr="00333CA9">
              <w:rPr>
                <w:rFonts w:ascii="Times New Roman" w:hAnsi="Times New Roman" w:cs="Times New Roman"/>
                <w:sz w:val="28"/>
                <w:szCs w:val="28"/>
              </w:rPr>
              <w:t xml:space="preserve">Признать утратившим силу Постановление Администрации </w:t>
            </w:r>
            <w:proofErr w:type="spellStart"/>
            <w:r w:rsidRPr="00333CA9">
              <w:rPr>
                <w:rFonts w:ascii="Times New Roman" w:hAnsi="Times New Roman" w:cs="Times New Roman"/>
                <w:sz w:val="28"/>
                <w:szCs w:val="28"/>
              </w:rPr>
              <w:t>Озерненского</w:t>
            </w:r>
            <w:proofErr w:type="spellEnd"/>
            <w:r w:rsidRPr="00333CA9">
              <w:rPr>
                <w:rFonts w:ascii="Times New Roman" w:hAnsi="Times New Roman" w:cs="Times New Roman"/>
                <w:sz w:val="28"/>
                <w:szCs w:val="28"/>
              </w:rPr>
              <w:t xml:space="preserve"> городского поселения Духовщинского района Смоленской области №</w:t>
            </w:r>
            <w:r>
              <w:rPr>
                <w:rFonts w:ascii="Times New Roman" w:hAnsi="Times New Roman" w:cs="Times New Roman"/>
                <w:sz w:val="28"/>
                <w:szCs w:val="28"/>
              </w:rPr>
              <w:t xml:space="preserve"> 147</w:t>
            </w:r>
            <w:r w:rsidRPr="00333CA9">
              <w:rPr>
                <w:rFonts w:ascii="Times New Roman" w:hAnsi="Times New Roman" w:cs="Times New Roman"/>
                <w:sz w:val="28"/>
                <w:szCs w:val="28"/>
              </w:rPr>
              <w:t xml:space="preserve"> от </w:t>
            </w:r>
            <w:r>
              <w:rPr>
                <w:rFonts w:ascii="Times New Roman" w:hAnsi="Times New Roman" w:cs="Times New Roman"/>
                <w:sz w:val="28"/>
                <w:szCs w:val="28"/>
              </w:rPr>
              <w:t>29.12.2018</w:t>
            </w:r>
            <w:r w:rsidRPr="00333CA9">
              <w:rPr>
                <w:rFonts w:ascii="Times New Roman" w:hAnsi="Times New Roman" w:cs="Times New Roman"/>
                <w:sz w:val="28"/>
                <w:szCs w:val="28"/>
              </w:rPr>
              <w:t xml:space="preserve"> года «Об утверждении Положения </w:t>
            </w:r>
            <w:r>
              <w:rPr>
                <w:rFonts w:ascii="Times New Roman" w:hAnsi="Times New Roman" w:cs="Times New Roman"/>
                <w:sz w:val="28"/>
                <w:szCs w:val="28"/>
              </w:rPr>
              <w:t xml:space="preserve">об организации ритуальных услуг, порядке деятельности и содержания общественных кладбищ на территории </w:t>
            </w:r>
            <w:proofErr w:type="spellStart"/>
            <w:r>
              <w:rPr>
                <w:rFonts w:ascii="Times New Roman" w:hAnsi="Times New Roman" w:cs="Times New Roman"/>
                <w:sz w:val="28"/>
                <w:szCs w:val="28"/>
              </w:rPr>
              <w:t>Озерненского</w:t>
            </w:r>
            <w:proofErr w:type="spellEnd"/>
            <w:r>
              <w:rPr>
                <w:rFonts w:ascii="Times New Roman" w:hAnsi="Times New Roman" w:cs="Times New Roman"/>
                <w:sz w:val="28"/>
                <w:szCs w:val="28"/>
              </w:rPr>
              <w:t xml:space="preserve"> городского поселения Духовщинского района Смоленской области»</w:t>
            </w:r>
            <w:r w:rsidR="00C732EE">
              <w:rPr>
                <w:rFonts w:ascii="Times New Roman" w:hAnsi="Times New Roman" w:cs="Times New Roman"/>
                <w:sz w:val="28"/>
                <w:szCs w:val="28"/>
              </w:rPr>
              <w:t>.</w:t>
            </w:r>
          </w:p>
          <w:p w14:paraId="7F0B95AE" w14:textId="604F41B9" w:rsidR="008C18DF" w:rsidRPr="00AF793E" w:rsidRDefault="00333CA9" w:rsidP="00333CA9">
            <w:pPr>
              <w:tabs>
                <w:tab w:val="left" w:pos="709"/>
              </w:tabs>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5</w:t>
            </w:r>
            <w:r w:rsidR="008C18DF">
              <w:rPr>
                <w:rFonts w:ascii="Times New Roman" w:hAnsi="Times New Roman" w:cs="Times New Roman"/>
                <w:sz w:val="28"/>
                <w:szCs w:val="28"/>
              </w:rPr>
              <w:t xml:space="preserve">. Настоящее постановление подлежит официальному опубликованию в </w:t>
            </w:r>
            <w:r w:rsidR="008C18DF" w:rsidRPr="00737801">
              <w:rPr>
                <w:rFonts w:ascii="Times New Roman" w:hAnsi="Times New Roman" w:cs="Times New Roman"/>
                <w:color w:val="000000"/>
                <w:sz w:val="28"/>
                <w:szCs w:val="28"/>
                <w:shd w:val="clear" w:color="auto" w:fill="FFFFFF"/>
              </w:rPr>
              <w:t>муниципальном вестнике «</w:t>
            </w:r>
            <w:proofErr w:type="spellStart"/>
            <w:r w:rsidR="008C18DF" w:rsidRPr="00737801">
              <w:rPr>
                <w:rFonts w:ascii="Times New Roman" w:hAnsi="Times New Roman" w:cs="Times New Roman"/>
                <w:color w:val="000000"/>
                <w:sz w:val="28"/>
                <w:szCs w:val="28"/>
                <w:shd w:val="clear" w:color="auto" w:fill="FFFFFF"/>
              </w:rPr>
              <w:t>Озерненские</w:t>
            </w:r>
            <w:proofErr w:type="spellEnd"/>
            <w:r w:rsidR="008C18DF" w:rsidRPr="00737801">
              <w:rPr>
                <w:rFonts w:ascii="Times New Roman" w:hAnsi="Times New Roman" w:cs="Times New Roman"/>
                <w:color w:val="000000"/>
                <w:sz w:val="28"/>
                <w:szCs w:val="28"/>
                <w:shd w:val="clear" w:color="auto" w:fill="FFFFFF"/>
              </w:rPr>
              <w:t xml:space="preserve"> вести»</w:t>
            </w:r>
            <w:r w:rsidR="008C18DF">
              <w:rPr>
                <w:rFonts w:ascii="Tahoma" w:hAnsi="Tahoma" w:cs="Tahoma"/>
                <w:color w:val="000000"/>
                <w:sz w:val="18"/>
                <w:szCs w:val="18"/>
                <w:shd w:val="clear" w:color="auto" w:fill="FFFFFF"/>
              </w:rPr>
              <w:t> </w:t>
            </w:r>
            <w:r w:rsidR="008C18DF">
              <w:rPr>
                <w:rFonts w:ascii="Times New Roman" w:hAnsi="Times New Roman" w:cs="Times New Roman"/>
                <w:sz w:val="28"/>
                <w:szCs w:val="28"/>
              </w:rPr>
              <w:t xml:space="preserve">и размещению </w:t>
            </w:r>
            <w:r w:rsidR="008C18DF" w:rsidRPr="00202D37">
              <w:rPr>
                <w:rFonts w:ascii="Times New Roman" w:hAnsi="Times New Roman" w:cs="Times New Roman"/>
                <w:sz w:val="28"/>
                <w:szCs w:val="28"/>
              </w:rPr>
              <w:t xml:space="preserve">на официальном сайте Администрации </w:t>
            </w:r>
            <w:proofErr w:type="spellStart"/>
            <w:r w:rsidR="008C18DF" w:rsidRPr="00202D37">
              <w:rPr>
                <w:rFonts w:ascii="Times New Roman" w:hAnsi="Times New Roman" w:cs="Times New Roman"/>
                <w:sz w:val="28"/>
                <w:szCs w:val="28"/>
              </w:rPr>
              <w:t>Озерненского</w:t>
            </w:r>
            <w:proofErr w:type="spellEnd"/>
            <w:r w:rsidR="008C18DF" w:rsidRPr="00202D37">
              <w:rPr>
                <w:rFonts w:ascii="Times New Roman" w:hAnsi="Times New Roman" w:cs="Times New Roman"/>
                <w:sz w:val="28"/>
                <w:szCs w:val="28"/>
              </w:rPr>
              <w:t xml:space="preserve"> городского поселения Духовщинского района Смоленской области в информационно-телекоммуникационной сети «Интернет» </w:t>
            </w:r>
            <w:r w:rsidR="008C18DF" w:rsidRPr="00202D37">
              <w:rPr>
                <w:rFonts w:ascii="Times New Roman" w:hAnsi="Times New Roman" w:cs="Times New Roman"/>
                <w:color w:val="000000" w:themeColor="text1"/>
                <w:sz w:val="28"/>
                <w:szCs w:val="28"/>
              </w:rPr>
              <w:t>(</w:t>
            </w:r>
            <w:hyperlink r:id="rId8" w:history="1">
              <w:r w:rsidR="008C18DF" w:rsidRPr="00202D37">
                <w:rPr>
                  <w:rStyle w:val="a4"/>
                  <w:rFonts w:ascii="Times New Roman" w:hAnsi="Times New Roman" w:cs="Times New Roman"/>
                  <w:color w:val="000000" w:themeColor="text1"/>
                  <w:sz w:val="28"/>
                  <w:szCs w:val="28"/>
                </w:rPr>
                <w:t>https://ozerniy.admin-smolensk.ru//</w:t>
              </w:r>
            </w:hyperlink>
            <w:r w:rsidR="008C18DF" w:rsidRPr="00202D37">
              <w:rPr>
                <w:rFonts w:ascii="Times New Roman" w:hAnsi="Times New Roman" w:cs="Times New Roman"/>
                <w:sz w:val="28"/>
                <w:szCs w:val="28"/>
              </w:rPr>
              <w:t>)</w:t>
            </w:r>
            <w:r>
              <w:rPr>
                <w:rFonts w:ascii="Times New Roman" w:hAnsi="Times New Roman" w:cs="Times New Roman"/>
                <w:sz w:val="28"/>
                <w:szCs w:val="28"/>
              </w:rPr>
              <w:t>.</w:t>
            </w:r>
          </w:p>
        </w:tc>
      </w:tr>
    </w:tbl>
    <w:p w14:paraId="53462C23" w14:textId="2C01BA00" w:rsidR="00333CA9" w:rsidRPr="00333CA9" w:rsidRDefault="00333CA9" w:rsidP="00333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3CA9">
        <w:rPr>
          <w:rFonts w:ascii="Times New Roman" w:hAnsi="Times New Roman" w:cs="Times New Roman"/>
          <w:sz w:val="28"/>
          <w:szCs w:val="28"/>
        </w:rPr>
        <w:t>6. Настоящее постановление вступает в силу со дня его официального опубликования.</w:t>
      </w:r>
    </w:p>
    <w:p w14:paraId="46182ABC" w14:textId="25421E81" w:rsidR="00333CA9" w:rsidRPr="00333CA9" w:rsidRDefault="00333CA9" w:rsidP="00333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3CA9">
        <w:rPr>
          <w:rFonts w:ascii="Times New Roman" w:hAnsi="Times New Roman" w:cs="Times New Roman"/>
          <w:sz w:val="28"/>
          <w:szCs w:val="28"/>
        </w:rPr>
        <w:t>7. Контроль за выполнением настоящего постановления оставляю за собой.</w:t>
      </w:r>
    </w:p>
    <w:p w14:paraId="282C36FB" w14:textId="77777777" w:rsidR="00333CA9" w:rsidRPr="00333CA9" w:rsidRDefault="00333CA9" w:rsidP="00333CA9">
      <w:pPr>
        <w:spacing w:after="0" w:line="240" w:lineRule="auto"/>
        <w:jc w:val="both"/>
        <w:rPr>
          <w:rFonts w:ascii="Times New Roman" w:hAnsi="Times New Roman" w:cs="Times New Roman"/>
          <w:sz w:val="28"/>
          <w:szCs w:val="28"/>
        </w:rPr>
      </w:pPr>
    </w:p>
    <w:p w14:paraId="4345F601" w14:textId="77777777" w:rsidR="00333CA9" w:rsidRPr="00333CA9" w:rsidRDefault="00333CA9" w:rsidP="00333CA9">
      <w:pPr>
        <w:spacing w:after="0" w:line="240" w:lineRule="auto"/>
        <w:jc w:val="both"/>
        <w:rPr>
          <w:rFonts w:ascii="Times New Roman" w:hAnsi="Times New Roman" w:cs="Times New Roman"/>
          <w:sz w:val="28"/>
          <w:szCs w:val="28"/>
        </w:rPr>
      </w:pPr>
    </w:p>
    <w:p w14:paraId="6DFB4E64" w14:textId="77777777" w:rsidR="00333CA9" w:rsidRPr="00333CA9" w:rsidRDefault="00333CA9" w:rsidP="00333CA9">
      <w:pPr>
        <w:spacing w:after="0" w:line="240" w:lineRule="auto"/>
        <w:jc w:val="both"/>
        <w:rPr>
          <w:rFonts w:ascii="Times New Roman" w:hAnsi="Times New Roman" w:cs="Times New Roman"/>
          <w:sz w:val="28"/>
          <w:szCs w:val="28"/>
        </w:rPr>
      </w:pPr>
      <w:r w:rsidRPr="00333CA9">
        <w:rPr>
          <w:rFonts w:ascii="Times New Roman" w:hAnsi="Times New Roman" w:cs="Times New Roman"/>
          <w:sz w:val="28"/>
          <w:szCs w:val="28"/>
        </w:rPr>
        <w:t xml:space="preserve">Глава муниципального образования </w:t>
      </w:r>
    </w:p>
    <w:p w14:paraId="5CFB3DD9" w14:textId="77777777" w:rsidR="00333CA9" w:rsidRPr="00333CA9" w:rsidRDefault="00333CA9" w:rsidP="00333CA9">
      <w:pPr>
        <w:spacing w:after="0" w:line="240" w:lineRule="auto"/>
        <w:jc w:val="both"/>
        <w:rPr>
          <w:rFonts w:ascii="Times New Roman" w:hAnsi="Times New Roman" w:cs="Times New Roman"/>
          <w:sz w:val="28"/>
          <w:szCs w:val="28"/>
        </w:rPr>
      </w:pPr>
      <w:proofErr w:type="spellStart"/>
      <w:r w:rsidRPr="00333CA9">
        <w:rPr>
          <w:rFonts w:ascii="Times New Roman" w:hAnsi="Times New Roman" w:cs="Times New Roman"/>
          <w:sz w:val="28"/>
          <w:szCs w:val="28"/>
        </w:rPr>
        <w:t>Озерненского</w:t>
      </w:r>
      <w:proofErr w:type="spellEnd"/>
      <w:r w:rsidRPr="00333CA9">
        <w:rPr>
          <w:rFonts w:ascii="Times New Roman" w:hAnsi="Times New Roman" w:cs="Times New Roman"/>
          <w:sz w:val="28"/>
          <w:szCs w:val="28"/>
        </w:rPr>
        <w:t xml:space="preserve"> городского поселения </w:t>
      </w:r>
    </w:p>
    <w:p w14:paraId="2D80A0D9" w14:textId="77777777" w:rsidR="00333CA9" w:rsidRPr="00333CA9" w:rsidRDefault="00333CA9" w:rsidP="00333CA9">
      <w:pPr>
        <w:spacing w:after="0" w:line="240" w:lineRule="auto"/>
        <w:jc w:val="both"/>
        <w:rPr>
          <w:rFonts w:ascii="Times New Roman" w:hAnsi="Times New Roman" w:cs="Times New Roman"/>
          <w:sz w:val="28"/>
          <w:szCs w:val="28"/>
        </w:rPr>
      </w:pPr>
      <w:r w:rsidRPr="00333CA9">
        <w:rPr>
          <w:rFonts w:ascii="Times New Roman" w:hAnsi="Times New Roman" w:cs="Times New Roman"/>
          <w:sz w:val="28"/>
          <w:szCs w:val="28"/>
        </w:rPr>
        <w:t xml:space="preserve">Духовщинского района </w:t>
      </w:r>
      <w:r w:rsidRPr="00333CA9">
        <w:rPr>
          <w:rFonts w:ascii="Times New Roman" w:hAnsi="Times New Roman" w:cs="Times New Roman"/>
          <w:sz w:val="28"/>
          <w:szCs w:val="28"/>
        </w:rPr>
        <w:tab/>
      </w:r>
    </w:p>
    <w:p w14:paraId="3AA777B4" w14:textId="77777777" w:rsidR="00333CA9" w:rsidRPr="00333CA9" w:rsidRDefault="00333CA9" w:rsidP="00333CA9">
      <w:pPr>
        <w:spacing w:after="0" w:line="240" w:lineRule="auto"/>
        <w:jc w:val="both"/>
        <w:rPr>
          <w:rFonts w:ascii="Times New Roman" w:hAnsi="Times New Roman" w:cs="Times New Roman"/>
          <w:sz w:val="28"/>
          <w:szCs w:val="28"/>
        </w:rPr>
      </w:pPr>
      <w:r w:rsidRPr="00333CA9">
        <w:rPr>
          <w:rFonts w:ascii="Times New Roman" w:hAnsi="Times New Roman" w:cs="Times New Roman"/>
          <w:sz w:val="28"/>
          <w:szCs w:val="28"/>
        </w:rPr>
        <w:t xml:space="preserve">Смоленской области                                                                      </w:t>
      </w:r>
      <w:proofErr w:type="spellStart"/>
      <w:r w:rsidRPr="00333CA9">
        <w:rPr>
          <w:rFonts w:ascii="Times New Roman" w:hAnsi="Times New Roman" w:cs="Times New Roman"/>
          <w:sz w:val="28"/>
          <w:szCs w:val="28"/>
        </w:rPr>
        <w:t>Е.А.Виноградова</w:t>
      </w:r>
      <w:proofErr w:type="spellEnd"/>
    </w:p>
    <w:p w14:paraId="45A80A2F" w14:textId="77777777" w:rsidR="00333CA9" w:rsidRPr="00333CA9" w:rsidRDefault="00333CA9" w:rsidP="00333CA9">
      <w:pPr>
        <w:spacing w:after="0" w:line="240" w:lineRule="auto"/>
        <w:jc w:val="both"/>
        <w:rPr>
          <w:rFonts w:ascii="Times New Roman" w:hAnsi="Times New Roman" w:cs="Times New Roman"/>
          <w:sz w:val="28"/>
          <w:szCs w:val="28"/>
        </w:rPr>
      </w:pPr>
    </w:p>
    <w:p w14:paraId="5A9B8616" w14:textId="77777777" w:rsidR="00333CA9" w:rsidRPr="00333CA9" w:rsidRDefault="00333CA9" w:rsidP="00333CA9">
      <w:pPr>
        <w:spacing w:after="0" w:line="240" w:lineRule="auto"/>
        <w:jc w:val="both"/>
        <w:rPr>
          <w:rFonts w:ascii="Times New Roman" w:hAnsi="Times New Roman" w:cs="Times New Roman"/>
          <w:sz w:val="28"/>
          <w:szCs w:val="28"/>
        </w:rPr>
      </w:pPr>
    </w:p>
    <w:p w14:paraId="55118A81" w14:textId="77777777" w:rsidR="009039E4" w:rsidRDefault="009039E4" w:rsidP="007D1127">
      <w:pPr>
        <w:spacing w:after="0" w:line="240" w:lineRule="auto"/>
        <w:jc w:val="both"/>
        <w:rPr>
          <w:rFonts w:ascii="Times New Roman" w:hAnsi="Times New Roman" w:cs="Times New Roman"/>
          <w:sz w:val="28"/>
          <w:szCs w:val="28"/>
        </w:rPr>
      </w:pPr>
    </w:p>
    <w:p w14:paraId="1CFB6A2E" w14:textId="77777777" w:rsidR="009039E4" w:rsidRDefault="009039E4" w:rsidP="007D1127">
      <w:pPr>
        <w:spacing w:after="0" w:line="240" w:lineRule="auto"/>
        <w:jc w:val="both"/>
        <w:rPr>
          <w:rFonts w:ascii="Times New Roman" w:hAnsi="Times New Roman" w:cs="Times New Roman"/>
          <w:sz w:val="28"/>
          <w:szCs w:val="28"/>
        </w:rPr>
      </w:pPr>
    </w:p>
    <w:p w14:paraId="74252F17" w14:textId="77777777" w:rsidR="009039E4" w:rsidRDefault="009039E4" w:rsidP="007D1127">
      <w:pPr>
        <w:spacing w:after="0" w:line="240" w:lineRule="auto"/>
        <w:jc w:val="both"/>
        <w:rPr>
          <w:rFonts w:ascii="Times New Roman" w:hAnsi="Times New Roman" w:cs="Times New Roman"/>
          <w:sz w:val="28"/>
          <w:szCs w:val="28"/>
        </w:rPr>
      </w:pPr>
    </w:p>
    <w:p w14:paraId="518C7107" w14:textId="77777777" w:rsidR="009039E4" w:rsidRDefault="009039E4" w:rsidP="007D1127">
      <w:pPr>
        <w:spacing w:after="0" w:line="240" w:lineRule="auto"/>
        <w:jc w:val="both"/>
        <w:rPr>
          <w:rFonts w:ascii="Times New Roman" w:hAnsi="Times New Roman" w:cs="Times New Roman"/>
          <w:sz w:val="28"/>
          <w:szCs w:val="28"/>
        </w:rPr>
      </w:pPr>
    </w:p>
    <w:p w14:paraId="13D8F422" w14:textId="77777777" w:rsidR="009039E4" w:rsidRDefault="009039E4" w:rsidP="007D1127">
      <w:pPr>
        <w:spacing w:after="0" w:line="240" w:lineRule="auto"/>
        <w:jc w:val="both"/>
        <w:rPr>
          <w:rFonts w:ascii="Times New Roman" w:hAnsi="Times New Roman" w:cs="Times New Roman"/>
          <w:sz w:val="28"/>
          <w:szCs w:val="28"/>
        </w:rPr>
      </w:pPr>
    </w:p>
    <w:p w14:paraId="051A86FC" w14:textId="77777777" w:rsidR="009039E4" w:rsidRDefault="009039E4" w:rsidP="007D1127">
      <w:pPr>
        <w:spacing w:after="0" w:line="240" w:lineRule="auto"/>
        <w:jc w:val="both"/>
        <w:rPr>
          <w:rFonts w:ascii="Times New Roman" w:hAnsi="Times New Roman" w:cs="Times New Roman"/>
          <w:sz w:val="28"/>
          <w:szCs w:val="28"/>
        </w:rPr>
      </w:pPr>
    </w:p>
    <w:p w14:paraId="65B921B9" w14:textId="77777777" w:rsidR="009039E4" w:rsidRDefault="009039E4" w:rsidP="007D1127">
      <w:pPr>
        <w:spacing w:after="0" w:line="240" w:lineRule="auto"/>
        <w:jc w:val="both"/>
        <w:rPr>
          <w:rFonts w:ascii="Times New Roman" w:hAnsi="Times New Roman" w:cs="Times New Roman"/>
          <w:sz w:val="28"/>
          <w:szCs w:val="28"/>
        </w:rPr>
      </w:pPr>
    </w:p>
    <w:p w14:paraId="0A4FAE8C" w14:textId="77777777" w:rsidR="009039E4" w:rsidRDefault="009039E4" w:rsidP="007D1127">
      <w:pPr>
        <w:spacing w:after="0" w:line="240" w:lineRule="auto"/>
        <w:jc w:val="both"/>
        <w:rPr>
          <w:rFonts w:ascii="Times New Roman" w:hAnsi="Times New Roman" w:cs="Times New Roman"/>
          <w:sz w:val="28"/>
          <w:szCs w:val="28"/>
        </w:rPr>
      </w:pPr>
    </w:p>
    <w:p w14:paraId="2DE7D966" w14:textId="77777777" w:rsidR="009039E4" w:rsidRDefault="009039E4" w:rsidP="007D1127">
      <w:pPr>
        <w:spacing w:after="0" w:line="240" w:lineRule="auto"/>
        <w:jc w:val="both"/>
        <w:rPr>
          <w:rFonts w:ascii="Times New Roman" w:hAnsi="Times New Roman" w:cs="Times New Roman"/>
          <w:sz w:val="28"/>
          <w:szCs w:val="28"/>
        </w:rPr>
      </w:pPr>
    </w:p>
    <w:p w14:paraId="328BDBCC" w14:textId="77777777" w:rsidR="009039E4" w:rsidRDefault="009039E4" w:rsidP="007D1127">
      <w:pPr>
        <w:spacing w:after="0" w:line="240" w:lineRule="auto"/>
        <w:jc w:val="both"/>
        <w:rPr>
          <w:rFonts w:ascii="Times New Roman" w:hAnsi="Times New Roman" w:cs="Times New Roman"/>
          <w:sz w:val="28"/>
          <w:szCs w:val="28"/>
        </w:rPr>
      </w:pPr>
    </w:p>
    <w:p w14:paraId="3A7BEE5C" w14:textId="77777777" w:rsidR="009039E4" w:rsidRDefault="009039E4" w:rsidP="007D1127">
      <w:pPr>
        <w:spacing w:after="0" w:line="240" w:lineRule="auto"/>
        <w:jc w:val="both"/>
        <w:rPr>
          <w:rFonts w:ascii="Times New Roman" w:hAnsi="Times New Roman" w:cs="Times New Roman"/>
          <w:sz w:val="28"/>
          <w:szCs w:val="28"/>
        </w:rPr>
      </w:pPr>
    </w:p>
    <w:p w14:paraId="3F7423AD" w14:textId="77777777" w:rsidR="009039E4" w:rsidRDefault="009039E4" w:rsidP="007D1127">
      <w:pPr>
        <w:spacing w:after="0" w:line="240" w:lineRule="auto"/>
        <w:jc w:val="both"/>
        <w:rPr>
          <w:rFonts w:ascii="Times New Roman" w:hAnsi="Times New Roman" w:cs="Times New Roman"/>
          <w:sz w:val="28"/>
          <w:szCs w:val="28"/>
        </w:rPr>
      </w:pPr>
    </w:p>
    <w:p w14:paraId="65897F09" w14:textId="77777777" w:rsidR="009039E4" w:rsidRDefault="009039E4" w:rsidP="007D1127">
      <w:pPr>
        <w:spacing w:after="0" w:line="240" w:lineRule="auto"/>
        <w:jc w:val="both"/>
        <w:rPr>
          <w:rFonts w:ascii="Times New Roman" w:hAnsi="Times New Roman" w:cs="Times New Roman"/>
          <w:sz w:val="28"/>
          <w:szCs w:val="28"/>
        </w:rPr>
      </w:pPr>
    </w:p>
    <w:p w14:paraId="66DB5848" w14:textId="77777777" w:rsidR="009039E4" w:rsidRDefault="009039E4" w:rsidP="007D1127">
      <w:pPr>
        <w:spacing w:after="0" w:line="240" w:lineRule="auto"/>
        <w:jc w:val="both"/>
        <w:rPr>
          <w:rFonts w:ascii="Times New Roman" w:hAnsi="Times New Roman" w:cs="Times New Roman"/>
          <w:sz w:val="28"/>
          <w:szCs w:val="28"/>
        </w:rPr>
      </w:pPr>
    </w:p>
    <w:p w14:paraId="176A75E3" w14:textId="77777777" w:rsidR="008C18DF" w:rsidRDefault="008C18DF" w:rsidP="007D1127">
      <w:pPr>
        <w:spacing w:after="0" w:line="240" w:lineRule="auto"/>
        <w:jc w:val="both"/>
        <w:rPr>
          <w:rFonts w:ascii="Times New Roman" w:hAnsi="Times New Roman" w:cs="Times New Roman"/>
          <w:sz w:val="28"/>
          <w:szCs w:val="28"/>
        </w:rPr>
      </w:pPr>
    </w:p>
    <w:p w14:paraId="2F27F449" w14:textId="77777777" w:rsidR="008C18DF" w:rsidRDefault="008C18DF" w:rsidP="007D1127">
      <w:pPr>
        <w:spacing w:after="0" w:line="240" w:lineRule="auto"/>
        <w:jc w:val="both"/>
        <w:rPr>
          <w:rFonts w:ascii="Times New Roman" w:hAnsi="Times New Roman" w:cs="Times New Roman"/>
          <w:sz w:val="28"/>
          <w:szCs w:val="28"/>
        </w:rPr>
      </w:pPr>
    </w:p>
    <w:p w14:paraId="0B4EFBD5" w14:textId="77777777" w:rsidR="008C18DF" w:rsidRDefault="008C18DF" w:rsidP="007D1127">
      <w:pPr>
        <w:spacing w:after="0" w:line="240" w:lineRule="auto"/>
        <w:jc w:val="both"/>
        <w:rPr>
          <w:rFonts w:ascii="Times New Roman" w:hAnsi="Times New Roman" w:cs="Times New Roman"/>
          <w:sz w:val="28"/>
          <w:szCs w:val="28"/>
        </w:rPr>
      </w:pPr>
    </w:p>
    <w:p w14:paraId="0E9C4292" w14:textId="77777777" w:rsidR="008C18DF" w:rsidRDefault="008C18DF" w:rsidP="007D1127">
      <w:pPr>
        <w:spacing w:after="0" w:line="240" w:lineRule="auto"/>
        <w:jc w:val="both"/>
        <w:rPr>
          <w:rFonts w:ascii="Times New Roman" w:hAnsi="Times New Roman" w:cs="Times New Roman"/>
          <w:sz w:val="28"/>
          <w:szCs w:val="28"/>
        </w:rPr>
      </w:pPr>
    </w:p>
    <w:p w14:paraId="2D87DED0" w14:textId="77777777" w:rsidR="008C18DF" w:rsidRDefault="008C18DF" w:rsidP="007D1127">
      <w:pPr>
        <w:spacing w:after="0" w:line="240" w:lineRule="auto"/>
        <w:jc w:val="both"/>
        <w:rPr>
          <w:rFonts w:ascii="Times New Roman" w:hAnsi="Times New Roman" w:cs="Times New Roman"/>
          <w:sz w:val="28"/>
          <w:szCs w:val="28"/>
        </w:rPr>
      </w:pPr>
    </w:p>
    <w:p w14:paraId="338DDE8A" w14:textId="77777777" w:rsidR="008C18DF" w:rsidRDefault="008C18DF" w:rsidP="007D1127">
      <w:pPr>
        <w:spacing w:after="0" w:line="240" w:lineRule="auto"/>
        <w:jc w:val="both"/>
        <w:rPr>
          <w:rFonts w:ascii="Times New Roman" w:hAnsi="Times New Roman" w:cs="Times New Roman"/>
          <w:sz w:val="28"/>
          <w:szCs w:val="28"/>
        </w:rPr>
      </w:pPr>
    </w:p>
    <w:p w14:paraId="47F8CF0B" w14:textId="77777777" w:rsidR="008C18DF" w:rsidRDefault="008C18DF" w:rsidP="007D1127">
      <w:pPr>
        <w:spacing w:after="0" w:line="240" w:lineRule="auto"/>
        <w:jc w:val="both"/>
        <w:rPr>
          <w:rFonts w:ascii="Times New Roman" w:hAnsi="Times New Roman" w:cs="Times New Roman"/>
          <w:sz w:val="28"/>
          <w:szCs w:val="28"/>
        </w:rPr>
      </w:pPr>
    </w:p>
    <w:p w14:paraId="3D866A3D" w14:textId="77777777" w:rsidR="008C18DF" w:rsidRDefault="008C18DF" w:rsidP="007D1127">
      <w:pPr>
        <w:spacing w:after="0" w:line="240" w:lineRule="auto"/>
        <w:jc w:val="both"/>
        <w:rPr>
          <w:rFonts w:ascii="Times New Roman" w:hAnsi="Times New Roman" w:cs="Times New Roman"/>
          <w:sz w:val="28"/>
          <w:szCs w:val="28"/>
        </w:rPr>
      </w:pPr>
    </w:p>
    <w:p w14:paraId="553620EE" w14:textId="77777777" w:rsidR="008C18DF" w:rsidRDefault="008C18DF" w:rsidP="007D1127">
      <w:pPr>
        <w:spacing w:after="0" w:line="240" w:lineRule="auto"/>
        <w:jc w:val="both"/>
        <w:rPr>
          <w:rFonts w:ascii="Times New Roman" w:hAnsi="Times New Roman" w:cs="Times New Roman"/>
          <w:sz w:val="28"/>
          <w:szCs w:val="28"/>
        </w:rPr>
      </w:pPr>
    </w:p>
    <w:p w14:paraId="7040C3AC" w14:textId="77777777" w:rsidR="008C18DF" w:rsidRDefault="008C18DF" w:rsidP="007D1127">
      <w:pPr>
        <w:spacing w:after="0" w:line="240" w:lineRule="auto"/>
        <w:jc w:val="both"/>
        <w:rPr>
          <w:rFonts w:ascii="Times New Roman" w:hAnsi="Times New Roman" w:cs="Times New Roman"/>
          <w:sz w:val="28"/>
          <w:szCs w:val="28"/>
        </w:rPr>
      </w:pPr>
    </w:p>
    <w:p w14:paraId="265D9E1F" w14:textId="77777777" w:rsidR="008C18DF" w:rsidRDefault="008C18DF" w:rsidP="007D1127">
      <w:pPr>
        <w:spacing w:after="0" w:line="240" w:lineRule="auto"/>
        <w:jc w:val="both"/>
        <w:rPr>
          <w:rFonts w:ascii="Times New Roman" w:hAnsi="Times New Roman" w:cs="Times New Roman"/>
          <w:sz w:val="28"/>
          <w:szCs w:val="28"/>
        </w:rPr>
      </w:pPr>
    </w:p>
    <w:p w14:paraId="2628423E" w14:textId="77777777" w:rsidR="008C18DF" w:rsidRDefault="008C18DF" w:rsidP="007D1127">
      <w:pPr>
        <w:spacing w:after="0" w:line="240" w:lineRule="auto"/>
        <w:jc w:val="both"/>
        <w:rPr>
          <w:rFonts w:ascii="Times New Roman" w:hAnsi="Times New Roman" w:cs="Times New Roman"/>
          <w:sz w:val="28"/>
          <w:szCs w:val="28"/>
        </w:rPr>
      </w:pPr>
    </w:p>
    <w:p w14:paraId="2607BC27" w14:textId="77777777" w:rsidR="008C18DF" w:rsidRDefault="008C18DF" w:rsidP="007D1127">
      <w:pPr>
        <w:spacing w:after="0" w:line="240" w:lineRule="auto"/>
        <w:jc w:val="both"/>
        <w:rPr>
          <w:rFonts w:ascii="Times New Roman" w:hAnsi="Times New Roman" w:cs="Times New Roman"/>
          <w:sz w:val="28"/>
          <w:szCs w:val="28"/>
        </w:rPr>
      </w:pPr>
    </w:p>
    <w:p w14:paraId="086B1AB8" w14:textId="77777777" w:rsidR="008C18DF" w:rsidRDefault="008C18DF" w:rsidP="007D1127">
      <w:pPr>
        <w:spacing w:after="0" w:line="240" w:lineRule="auto"/>
        <w:jc w:val="both"/>
        <w:rPr>
          <w:rFonts w:ascii="Times New Roman" w:hAnsi="Times New Roman" w:cs="Times New Roman"/>
          <w:sz w:val="28"/>
          <w:szCs w:val="28"/>
        </w:rPr>
      </w:pPr>
    </w:p>
    <w:p w14:paraId="07D69E19" w14:textId="77777777" w:rsidR="007D1127" w:rsidRDefault="007D1127" w:rsidP="007D1127">
      <w:pPr>
        <w:spacing w:after="0" w:line="240" w:lineRule="auto"/>
        <w:jc w:val="both"/>
        <w:rPr>
          <w:rFonts w:ascii="Times New Roman" w:hAnsi="Times New Roman" w:cs="Times New Roman"/>
          <w:sz w:val="28"/>
          <w:szCs w:val="28"/>
        </w:rPr>
      </w:pPr>
    </w:p>
    <w:p w14:paraId="7CA1EBEC"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Утверждены</w:t>
      </w:r>
    </w:p>
    <w:p w14:paraId="6AE4C121"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постановлением Администрации</w:t>
      </w:r>
    </w:p>
    <w:p w14:paraId="3F3385BE" w14:textId="77777777" w:rsid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Озерненского</w:t>
      </w:r>
      <w:proofErr w:type="spellEnd"/>
      <w:r>
        <w:rPr>
          <w:rFonts w:ascii="Times New Roman" w:eastAsia="Times New Roman" w:hAnsi="Times New Roman" w:cs="Times New Roman"/>
          <w:sz w:val="28"/>
          <w:szCs w:val="28"/>
          <w:lang w:eastAsia="ru-RU"/>
        </w:rPr>
        <w:t xml:space="preserve"> городского поселения</w:t>
      </w:r>
    </w:p>
    <w:p w14:paraId="69641F22" w14:textId="3EA3C53E"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 </w:t>
      </w:r>
      <w:r w:rsidR="003754A3">
        <w:rPr>
          <w:rFonts w:ascii="Times New Roman" w:eastAsia="Times New Roman" w:hAnsi="Times New Roman" w:cs="Times New Roman"/>
          <w:sz w:val="28"/>
          <w:szCs w:val="28"/>
          <w:lang w:eastAsia="ru-RU"/>
        </w:rPr>
        <w:t xml:space="preserve">Духовщинского района </w:t>
      </w:r>
      <w:r w:rsidRPr="003D2644">
        <w:rPr>
          <w:rFonts w:ascii="Times New Roman" w:eastAsia="Times New Roman" w:hAnsi="Times New Roman" w:cs="Times New Roman"/>
          <w:sz w:val="28"/>
          <w:szCs w:val="28"/>
          <w:lang w:eastAsia="ru-RU"/>
        </w:rPr>
        <w:t>Смоленской области</w:t>
      </w:r>
    </w:p>
    <w:p w14:paraId="410B4167" w14:textId="47660D48"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от </w:t>
      </w:r>
      <w:r w:rsidR="003754A3">
        <w:rPr>
          <w:rFonts w:ascii="Times New Roman" w:eastAsia="Times New Roman" w:hAnsi="Times New Roman" w:cs="Times New Roman"/>
          <w:sz w:val="28"/>
          <w:szCs w:val="28"/>
          <w:lang w:eastAsia="ru-RU"/>
        </w:rPr>
        <w:t>22.11.2023</w:t>
      </w:r>
      <w:r w:rsidRPr="003D2644">
        <w:rPr>
          <w:rFonts w:ascii="Times New Roman" w:eastAsia="Times New Roman" w:hAnsi="Times New Roman" w:cs="Times New Roman"/>
          <w:sz w:val="28"/>
          <w:szCs w:val="28"/>
          <w:lang w:eastAsia="ru-RU"/>
        </w:rPr>
        <w:t xml:space="preserve"> № </w:t>
      </w:r>
      <w:r w:rsidR="003754A3">
        <w:rPr>
          <w:rFonts w:ascii="Times New Roman" w:eastAsia="Times New Roman" w:hAnsi="Times New Roman" w:cs="Times New Roman"/>
          <w:sz w:val="28"/>
          <w:szCs w:val="28"/>
          <w:lang w:eastAsia="ru-RU"/>
        </w:rPr>
        <w:t>110</w:t>
      </w:r>
    </w:p>
    <w:p w14:paraId="67D8F564"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p>
    <w:p w14:paraId="094AE987"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p>
    <w:p w14:paraId="19ED9E9C" w14:textId="49A8D713" w:rsidR="00C732EE" w:rsidRDefault="003D2644" w:rsidP="00C732EE">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 xml:space="preserve">Правила содержания мест погребения на территории </w:t>
      </w:r>
    </w:p>
    <w:p w14:paraId="4BEA93D9" w14:textId="00849A63" w:rsidR="003D2644" w:rsidRPr="003D2644" w:rsidRDefault="00C732EE" w:rsidP="003D2644">
      <w:pPr>
        <w:suppressAutoHyphens/>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Озерненского</w:t>
      </w:r>
      <w:proofErr w:type="spellEnd"/>
      <w:r>
        <w:rPr>
          <w:rFonts w:ascii="Times New Roman" w:eastAsia="Times New Roman" w:hAnsi="Times New Roman" w:cs="Times New Roman"/>
          <w:b/>
          <w:sz w:val="28"/>
          <w:szCs w:val="28"/>
          <w:lang w:eastAsia="ru-RU"/>
        </w:rPr>
        <w:t xml:space="preserve"> городского поселения</w:t>
      </w:r>
    </w:p>
    <w:p w14:paraId="0136C91F" w14:textId="6F7610D8" w:rsidR="003D2644" w:rsidRPr="003D2644" w:rsidRDefault="003754A3" w:rsidP="003D264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Духовщинского</w:t>
      </w:r>
      <w:r w:rsidR="003D2644" w:rsidRPr="003D2644">
        <w:rPr>
          <w:rFonts w:ascii="Times New Roman" w:eastAsia="Times New Roman" w:hAnsi="Times New Roman" w:cs="Times New Roman"/>
          <w:b/>
          <w:sz w:val="28"/>
          <w:szCs w:val="28"/>
          <w:lang w:eastAsia="ru-RU"/>
        </w:rPr>
        <w:t xml:space="preserve"> района Смоленской области</w:t>
      </w:r>
    </w:p>
    <w:p w14:paraId="2DCE6335"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p>
    <w:p w14:paraId="61C0C3E4"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p>
    <w:p w14:paraId="3B27ECCA"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1. Общие положения</w:t>
      </w:r>
    </w:p>
    <w:p w14:paraId="05B3D335" w14:textId="1D962AF9"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1.1. Настоящие Правила содержания мест погребения на территории </w:t>
      </w:r>
      <w:proofErr w:type="spellStart"/>
      <w:r w:rsidR="003754A3">
        <w:rPr>
          <w:rFonts w:ascii="Times New Roman" w:eastAsia="Times New Roman" w:hAnsi="Times New Roman" w:cs="Times New Roman"/>
          <w:sz w:val="28"/>
          <w:szCs w:val="28"/>
          <w:lang w:eastAsia="ru-RU"/>
        </w:rPr>
        <w:t>Озерненск</w:t>
      </w:r>
      <w:r w:rsidR="004D3CC3">
        <w:rPr>
          <w:rFonts w:ascii="Times New Roman" w:eastAsia="Times New Roman" w:hAnsi="Times New Roman" w:cs="Times New Roman"/>
          <w:sz w:val="28"/>
          <w:szCs w:val="28"/>
          <w:lang w:eastAsia="ru-RU"/>
        </w:rPr>
        <w:t>о</w:t>
      </w:r>
      <w:r w:rsidR="00C732EE">
        <w:rPr>
          <w:rFonts w:ascii="Times New Roman" w:eastAsia="Times New Roman" w:hAnsi="Times New Roman" w:cs="Times New Roman"/>
          <w:sz w:val="28"/>
          <w:szCs w:val="28"/>
          <w:lang w:eastAsia="ru-RU"/>
        </w:rPr>
        <w:t>го</w:t>
      </w:r>
      <w:proofErr w:type="spellEnd"/>
      <w:r w:rsidR="003754A3">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городско</w:t>
      </w:r>
      <w:r w:rsidR="00C732EE">
        <w:rPr>
          <w:rFonts w:ascii="Times New Roman" w:eastAsia="Times New Roman" w:hAnsi="Times New Roman" w:cs="Times New Roman"/>
          <w:sz w:val="28"/>
          <w:szCs w:val="28"/>
          <w:lang w:eastAsia="ru-RU"/>
        </w:rPr>
        <w:t>го</w:t>
      </w:r>
      <w:r w:rsidRPr="003D2644">
        <w:rPr>
          <w:rFonts w:ascii="Times New Roman" w:eastAsia="Times New Roman" w:hAnsi="Times New Roman" w:cs="Times New Roman"/>
          <w:sz w:val="28"/>
          <w:szCs w:val="28"/>
          <w:lang w:eastAsia="ru-RU"/>
        </w:rPr>
        <w:t xml:space="preserve"> поселени</w:t>
      </w:r>
      <w:r w:rsidR="00C732EE">
        <w:rPr>
          <w:rFonts w:ascii="Times New Roman" w:eastAsia="Times New Roman" w:hAnsi="Times New Roman" w:cs="Times New Roman"/>
          <w:sz w:val="28"/>
          <w:szCs w:val="28"/>
          <w:lang w:eastAsia="ru-RU"/>
        </w:rPr>
        <w:t>я</w:t>
      </w:r>
      <w:r w:rsidRPr="003D2644">
        <w:rPr>
          <w:rFonts w:ascii="Times New Roman" w:eastAsia="Times New Roman" w:hAnsi="Times New Roman" w:cs="Times New Roman"/>
          <w:sz w:val="28"/>
          <w:szCs w:val="28"/>
          <w:lang w:eastAsia="ru-RU"/>
        </w:rPr>
        <w:t xml:space="preserve"> </w:t>
      </w:r>
      <w:r w:rsidR="003754A3">
        <w:rPr>
          <w:rFonts w:ascii="Times New Roman" w:eastAsia="Times New Roman" w:hAnsi="Times New Roman" w:cs="Times New Roman"/>
          <w:sz w:val="28"/>
          <w:szCs w:val="28"/>
          <w:lang w:eastAsia="ru-RU"/>
        </w:rPr>
        <w:t>Духовщинского</w:t>
      </w:r>
      <w:r w:rsidRPr="003D2644">
        <w:rPr>
          <w:rFonts w:ascii="Times New Roman" w:eastAsia="Times New Roman" w:hAnsi="Times New Roman" w:cs="Times New Roman"/>
          <w:sz w:val="28"/>
          <w:szCs w:val="28"/>
          <w:lang w:eastAsia="ru-RU"/>
        </w:rPr>
        <w:t xml:space="preserve"> района Смоленской области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«ГОСТ 32609-2014. Межгосударственный стандарт. Услуги бытовые. Услуги ритуальные. Термины и определения» (введен в действие Приказом Росстандарта от 11.06.2014 № 551-ст) и определяют единый порядок организации и функционирования мест погребения на территории </w:t>
      </w:r>
      <w:proofErr w:type="spellStart"/>
      <w:r w:rsidR="003754A3">
        <w:rPr>
          <w:rFonts w:ascii="Times New Roman" w:eastAsia="Times New Roman" w:hAnsi="Times New Roman" w:cs="Times New Roman"/>
          <w:sz w:val="28"/>
          <w:szCs w:val="28"/>
          <w:lang w:eastAsia="ru-RU"/>
        </w:rPr>
        <w:t>Озерненское</w:t>
      </w:r>
      <w:proofErr w:type="spellEnd"/>
      <w:r w:rsidRPr="003D2644">
        <w:rPr>
          <w:rFonts w:ascii="Times New Roman" w:eastAsia="Times New Roman" w:hAnsi="Times New Roman" w:cs="Times New Roman"/>
          <w:sz w:val="28"/>
          <w:szCs w:val="28"/>
          <w:lang w:eastAsia="ru-RU"/>
        </w:rPr>
        <w:t xml:space="preserve"> городское поселение </w:t>
      </w:r>
      <w:r w:rsidR="003754A3">
        <w:rPr>
          <w:rFonts w:ascii="Times New Roman" w:eastAsia="Times New Roman" w:hAnsi="Times New Roman" w:cs="Times New Roman"/>
          <w:sz w:val="28"/>
          <w:szCs w:val="28"/>
          <w:lang w:eastAsia="ru-RU"/>
        </w:rPr>
        <w:t>Духовщинского</w:t>
      </w:r>
      <w:r w:rsidRPr="003D2644">
        <w:rPr>
          <w:rFonts w:ascii="Times New Roman" w:eastAsia="Times New Roman" w:hAnsi="Times New Roman" w:cs="Times New Roman"/>
          <w:sz w:val="28"/>
          <w:szCs w:val="28"/>
          <w:lang w:eastAsia="ru-RU"/>
        </w:rPr>
        <w:t xml:space="preserve"> района Смоленской области (далее – городское поселение). </w:t>
      </w:r>
    </w:p>
    <w:p w14:paraId="5EBA593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Понятия, используемые в настоящих Правилах, применяются в значении, определенном законодательством Российской Федерации.</w:t>
      </w:r>
    </w:p>
    <w:p w14:paraId="2DFD7F5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1.2. Деятельность на местах погребения осуществляется в соответствии с санитарными, экологическими и градостроительными требованиями и настоящими Правилами, которые являются обязательными для исполнения физическими лицами,</w:t>
      </w:r>
    </w:p>
    <w:p w14:paraId="710A8604"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юридическими лицами независимо от организационно-правовых форм и форм собственности, а также индивидуальными предпринимателями.</w:t>
      </w:r>
    </w:p>
    <w:p w14:paraId="3BC432C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1.3. Местами погребения на территории городского поселения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p>
    <w:p w14:paraId="70DBCDC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Места погребения могут относиться к объектам, имеющим культурно-историческое значение.</w:t>
      </w:r>
    </w:p>
    <w:p w14:paraId="3B727049" w14:textId="3B8C4854"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1.4. Решение о создании места погребения на территории городского поселения принимается Администрацией </w:t>
      </w:r>
      <w:proofErr w:type="spellStart"/>
      <w:r w:rsidR="00355A75">
        <w:rPr>
          <w:rFonts w:ascii="Times New Roman" w:eastAsia="Times New Roman" w:hAnsi="Times New Roman" w:cs="Times New Roman"/>
          <w:sz w:val="28"/>
          <w:szCs w:val="28"/>
          <w:lang w:eastAsia="ru-RU"/>
        </w:rPr>
        <w:t>Озерненского</w:t>
      </w:r>
      <w:proofErr w:type="spellEnd"/>
      <w:r w:rsidR="00355A75">
        <w:rPr>
          <w:rFonts w:ascii="Times New Roman" w:eastAsia="Times New Roman" w:hAnsi="Times New Roman" w:cs="Times New Roman"/>
          <w:sz w:val="28"/>
          <w:szCs w:val="28"/>
          <w:lang w:eastAsia="ru-RU"/>
        </w:rPr>
        <w:t xml:space="preserve"> городского поселения Духовщинского района Смоленской области</w:t>
      </w:r>
      <w:r w:rsidR="003D325D">
        <w:rPr>
          <w:rFonts w:ascii="Times New Roman" w:eastAsia="Times New Roman" w:hAnsi="Times New Roman" w:cs="Times New Roman"/>
          <w:sz w:val="28"/>
          <w:szCs w:val="28"/>
          <w:lang w:eastAsia="ru-RU"/>
        </w:rPr>
        <w:t xml:space="preserve"> </w:t>
      </w:r>
      <w:r w:rsidR="00355A75">
        <w:rPr>
          <w:rFonts w:ascii="Times New Roman" w:eastAsia="Times New Roman" w:hAnsi="Times New Roman" w:cs="Times New Roman"/>
          <w:sz w:val="28"/>
          <w:szCs w:val="28"/>
          <w:lang w:eastAsia="ru-RU"/>
        </w:rPr>
        <w:t>(далее - Администрация).</w:t>
      </w:r>
    </w:p>
    <w:p w14:paraId="304A797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Выбор земельного участка для размещения места погребения и его предоставление осуществляется Администрацией в соответствии с Федеральным законом от 12.01.1996 № 8-ФЗ «О погребении и похоронном деле».</w:t>
      </w:r>
    </w:p>
    <w:p w14:paraId="34226EA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Приостановление и прекращение деятельности на месте погребения производятся в случаях, установленных Федеральным законом от 12.01.1996           № 8-ФЗ «О погребении и похоронном деле».</w:t>
      </w:r>
    </w:p>
    <w:p w14:paraId="27FB946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1.5. Создаваемые места погребения должны быть доступны для инвалидов и маломобильных лиц.</w:t>
      </w:r>
    </w:p>
    <w:p w14:paraId="7979BCF6"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E531F61"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5E7A95F"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2. Оборудование мест погребения</w:t>
      </w:r>
    </w:p>
    <w:p w14:paraId="0359994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2.1. Территория мест погребения (кладбища) подразделяется на следующие функционально-территориальные зоны:</w:t>
      </w:r>
    </w:p>
    <w:p w14:paraId="1F58E9C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входная зона, в пределах которой размещаются въезды-выезды для автотранспорта и входы-выходы для посетителей, справочно-информационные стенды;</w:t>
      </w:r>
    </w:p>
    <w:p w14:paraId="310CE2EA" w14:textId="1FD10ECD"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административно-хозяйственная зона, в пределах которой размещаются административно-бытовые здания, материальные и инвентарные склады;</w:t>
      </w:r>
    </w:p>
    <w:p w14:paraId="5669F54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ритуальная зона, на которой размещаются здания и сооружения для проведения скорбных и траурных обрядов;</w:t>
      </w:r>
    </w:p>
    <w:p w14:paraId="39F2E56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зона захоронений, в пределах которой осуществляется погребение;</w:t>
      </w:r>
    </w:p>
    <w:p w14:paraId="365786F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 защитная (зеленая) зона по периметру кладбища;</w:t>
      </w:r>
    </w:p>
    <w:p w14:paraId="56E2B1A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6) зона моральной защиты, расположенная по периметру кладбища и (или) разделяющая зону захоронений на участки площадью не более 40 га полосой зеленых насаждений и предназначенная для их визуальной изоляции.</w:t>
      </w:r>
    </w:p>
    <w:p w14:paraId="51C6961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2.2. Зона захоронений кладбища представляет собой территорию, разделенную на пронумерованные участки-кварталы, разбитые дорожной сетью согласно чертежу генерального плана кладбища, и территорию, отведенную под намогильные сооружения.</w:t>
      </w:r>
    </w:p>
    <w:p w14:paraId="4A79715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2.3. Устройство кладбища осуществляется в соответствии с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FFEB15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58E50A3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color w:val="FF0000"/>
          <w:sz w:val="28"/>
          <w:szCs w:val="28"/>
          <w:lang w:eastAsia="ru-RU"/>
        </w:rPr>
      </w:pPr>
    </w:p>
    <w:p w14:paraId="34246CFB" w14:textId="77777777" w:rsidR="00355A75" w:rsidRDefault="00355A75" w:rsidP="003D2644">
      <w:pPr>
        <w:suppressAutoHyphens/>
        <w:spacing w:after="0" w:line="240" w:lineRule="auto"/>
        <w:jc w:val="center"/>
        <w:rPr>
          <w:rFonts w:ascii="Times New Roman" w:eastAsia="Times New Roman" w:hAnsi="Times New Roman" w:cs="Times New Roman"/>
          <w:b/>
          <w:color w:val="000000" w:themeColor="text1"/>
          <w:sz w:val="28"/>
          <w:szCs w:val="28"/>
          <w:lang w:eastAsia="ru-RU"/>
        </w:rPr>
      </w:pPr>
    </w:p>
    <w:p w14:paraId="65C532F2" w14:textId="32319B6D" w:rsidR="003D2644" w:rsidRPr="003D2644" w:rsidRDefault="003D2644" w:rsidP="003D2644">
      <w:pPr>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3D2644">
        <w:rPr>
          <w:rFonts w:ascii="Times New Roman" w:eastAsia="Times New Roman" w:hAnsi="Times New Roman" w:cs="Times New Roman"/>
          <w:b/>
          <w:color w:val="000000" w:themeColor="text1"/>
          <w:sz w:val="28"/>
          <w:szCs w:val="28"/>
          <w:lang w:eastAsia="ru-RU"/>
        </w:rPr>
        <w:lastRenderedPageBreak/>
        <w:t>3. Содержание мест погребения (кладбищ), мест захоронения</w:t>
      </w:r>
    </w:p>
    <w:p w14:paraId="7DA79F84" w14:textId="408079DF" w:rsidR="00217641" w:rsidRDefault="00217641" w:rsidP="00217641">
      <w:pPr>
        <w:pStyle w:val="ab"/>
        <w:shd w:val="clear" w:color="auto" w:fill="FFFFFF"/>
        <w:spacing w:before="0" w:beforeAutospacing="0" w:after="0" w:afterAutospacing="0"/>
        <w:ind w:right="-1"/>
        <w:jc w:val="both"/>
        <w:rPr>
          <w:color w:val="000000" w:themeColor="text1"/>
          <w:sz w:val="28"/>
          <w:szCs w:val="28"/>
        </w:rPr>
      </w:pPr>
      <w:r>
        <w:rPr>
          <w:color w:val="000000" w:themeColor="text1"/>
          <w:sz w:val="28"/>
          <w:szCs w:val="28"/>
        </w:rPr>
        <w:t xml:space="preserve">          </w:t>
      </w:r>
      <w:r w:rsidR="003D2644" w:rsidRPr="003D2644">
        <w:rPr>
          <w:color w:val="000000" w:themeColor="text1"/>
          <w:sz w:val="28"/>
          <w:szCs w:val="28"/>
        </w:rPr>
        <w:t xml:space="preserve">3.1. Содержание мест погребения (кладбищ) на территории городского поселения </w:t>
      </w:r>
      <w:r w:rsidR="00355A75">
        <w:rPr>
          <w:color w:val="000000" w:themeColor="text1"/>
          <w:sz w:val="28"/>
          <w:szCs w:val="28"/>
        </w:rPr>
        <w:t>обеспечивается уполномоченным органом,</w:t>
      </w:r>
      <w:r w:rsidR="000763C5">
        <w:rPr>
          <w:color w:val="000000" w:themeColor="text1"/>
          <w:sz w:val="28"/>
          <w:szCs w:val="28"/>
        </w:rPr>
        <w:t xml:space="preserve"> </w:t>
      </w:r>
      <w:r w:rsidR="00355A75">
        <w:rPr>
          <w:color w:val="000000" w:themeColor="text1"/>
          <w:sz w:val="28"/>
          <w:szCs w:val="28"/>
        </w:rPr>
        <w:t>осуществляющим обслуживание кладбища</w:t>
      </w:r>
      <w:r w:rsidR="003D2644" w:rsidRPr="003D2644">
        <w:rPr>
          <w:color w:val="000000" w:themeColor="text1"/>
          <w:sz w:val="28"/>
          <w:szCs w:val="28"/>
        </w:rPr>
        <w:t xml:space="preserve"> в соответствии с экологическими, санитарными требованиями и настоящими Правилами.</w:t>
      </w:r>
    </w:p>
    <w:p w14:paraId="16D8F191" w14:textId="4DBB5DA8" w:rsidR="003D2644" w:rsidRPr="003D2644" w:rsidRDefault="00217641" w:rsidP="00217641">
      <w:pPr>
        <w:pStyle w:val="ab"/>
        <w:shd w:val="clear" w:color="auto" w:fill="FFFFFF"/>
        <w:spacing w:before="0" w:beforeAutospacing="0" w:after="0" w:afterAutospacing="0"/>
        <w:ind w:right="-1"/>
        <w:jc w:val="both"/>
        <w:rPr>
          <w:sz w:val="28"/>
          <w:szCs w:val="28"/>
        </w:rPr>
      </w:pPr>
      <w:r>
        <w:rPr>
          <w:sz w:val="28"/>
          <w:szCs w:val="28"/>
        </w:rPr>
        <w:t xml:space="preserve">           </w:t>
      </w:r>
      <w:r w:rsidR="003D2644" w:rsidRPr="003D2644">
        <w:rPr>
          <w:sz w:val="28"/>
          <w:szCs w:val="28"/>
        </w:rPr>
        <w:t xml:space="preserve">Для содержания мест погребения (кладбищ) могут привлекаться юридические и физические лица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w:t>
      </w:r>
    </w:p>
    <w:p w14:paraId="1BB7FFBA" w14:textId="6B2EA356"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Финансирование расходов на содержание мест погребения (кладбищ) на территории городского поселения осуществляется за счет средств бюджета </w:t>
      </w:r>
      <w:proofErr w:type="spellStart"/>
      <w:r w:rsidR="004D3CC3">
        <w:rPr>
          <w:rFonts w:ascii="Times New Roman" w:eastAsia="Times New Roman" w:hAnsi="Times New Roman" w:cs="Times New Roman"/>
          <w:sz w:val="28"/>
          <w:szCs w:val="28"/>
          <w:lang w:eastAsia="ru-RU"/>
        </w:rPr>
        <w:t>Озерненского</w:t>
      </w:r>
      <w:proofErr w:type="spellEnd"/>
      <w:r w:rsidR="004D3CC3">
        <w:rPr>
          <w:rFonts w:ascii="Times New Roman" w:eastAsia="Times New Roman" w:hAnsi="Times New Roman" w:cs="Times New Roman"/>
          <w:sz w:val="28"/>
          <w:szCs w:val="28"/>
          <w:lang w:eastAsia="ru-RU"/>
        </w:rPr>
        <w:t xml:space="preserve"> городского</w:t>
      </w:r>
      <w:r w:rsidRPr="003D2644">
        <w:rPr>
          <w:rFonts w:ascii="Times New Roman" w:eastAsia="Times New Roman" w:hAnsi="Times New Roman" w:cs="Times New Roman"/>
          <w:sz w:val="28"/>
          <w:szCs w:val="28"/>
          <w:lang w:eastAsia="ru-RU"/>
        </w:rPr>
        <w:t xml:space="preserve"> поселения </w:t>
      </w:r>
      <w:r w:rsidR="004D3CC3">
        <w:rPr>
          <w:rFonts w:ascii="Times New Roman" w:eastAsia="Times New Roman" w:hAnsi="Times New Roman" w:cs="Times New Roman"/>
          <w:sz w:val="28"/>
          <w:szCs w:val="28"/>
          <w:lang w:eastAsia="ru-RU"/>
        </w:rPr>
        <w:t>Духовщинского</w:t>
      </w:r>
      <w:r w:rsidRPr="003D2644">
        <w:rPr>
          <w:rFonts w:ascii="Times New Roman" w:eastAsia="Times New Roman" w:hAnsi="Times New Roman" w:cs="Times New Roman"/>
          <w:sz w:val="28"/>
          <w:szCs w:val="28"/>
          <w:lang w:eastAsia="ru-RU"/>
        </w:rPr>
        <w:t xml:space="preserve"> района Смоленской области.</w:t>
      </w:r>
    </w:p>
    <w:p w14:paraId="7CDA30F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3.2. Работы по содержанию мест погребения (кладбищ) включают:</w:t>
      </w:r>
    </w:p>
    <w:p w14:paraId="5994C4D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систематическую механизированную и (или) ручную уборку проездов и пешеходных дорожек;</w:t>
      </w:r>
    </w:p>
    <w:p w14:paraId="3B4FB7E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обработку противогололедными материалами в зимний период;</w:t>
      </w:r>
    </w:p>
    <w:p w14:paraId="7C4E1BC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содержание в исправном состоянии имущества, находящегося на территории мест погребения, таких как здания, инженерное оборудование, ограждений и иного имущества;</w:t>
      </w:r>
    </w:p>
    <w:p w14:paraId="5B8CE12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систематическую уборку территории кладбищ, своевременный сбор и вывоз мусора в соответствии с требованиями законодательства Российской Федерации;</w:t>
      </w:r>
    </w:p>
    <w:p w14:paraId="46A7A8F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 содержание и ремонт контейнеров и урн для сбора мусора, указателей;</w:t>
      </w:r>
    </w:p>
    <w:p w14:paraId="2909938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6) содержание объектов наружного освещения мест погребения (при наличии);</w:t>
      </w:r>
    </w:p>
    <w:p w14:paraId="6F6D515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7) озеленение, уход за зелеными насаждениями (валка, обрезка деревьев) в соответствии с разрешительными документами, полученными в установленном порядке;</w:t>
      </w:r>
    </w:p>
    <w:p w14:paraId="4FD5A83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8) соблюдение правил пожарной безопасности;</w:t>
      </w:r>
    </w:p>
    <w:p w14:paraId="52A3B99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9) соблюдение санитарных норм и правил;</w:t>
      </w:r>
    </w:p>
    <w:p w14:paraId="6E13039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10) соблюдение установленной нормы отвода земельного участка для захоронения.</w:t>
      </w:r>
    </w:p>
    <w:p w14:paraId="6A7D5A6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3.3. Место захоронения - часть пространства</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места погребения (кладбища), предназначенная для захоронения останков или праха умерших, или погибших.</w:t>
      </w:r>
    </w:p>
    <w:p w14:paraId="6601CAD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Места захоронения организуются в виде могил, склепов, мавзолеев, пантеонов, зданий-кладбищ, </w:t>
      </w:r>
      <w:proofErr w:type="spellStart"/>
      <w:r w:rsidRPr="003D2644">
        <w:rPr>
          <w:rFonts w:ascii="Times New Roman" w:eastAsia="Times New Roman" w:hAnsi="Times New Roman" w:cs="Times New Roman"/>
          <w:sz w:val="28"/>
          <w:szCs w:val="28"/>
          <w:lang w:eastAsia="ru-RU"/>
        </w:rPr>
        <w:t>колумбарных</w:t>
      </w:r>
      <w:proofErr w:type="spellEnd"/>
      <w:r w:rsidRPr="003D2644">
        <w:rPr>
          <w:rFonts w:ascii="Times New Roman" w:eastAsia="Times New Roman" w:hAnsi="Times New Roman" w:cs="Times New Roman"/>
          <w:sz w:val="28"/>
          <w:szCs w:val="28"/>
          <w:lang w:eastAsia="ru-RU"/>
        </w:rPr>
        <w:t xml:space="preserve"> ниш, специальных участков для развеивания праха.</w:t>
      </w:r>
    </w:p>
    <w:p w14:paraId="6DCFF831"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3.4. Обязанности по содержанию и благоустройству конкретных мест захоронения (могил), в том числе надмогильных сооружений, оград и зеленых насаждений осуществляют лица, ответственные за места захоронения (могилы).</w:t>
      </w:r>
    </w:p>
    <w:p w14:paraId="5E71585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Мероприятия по содержанию и благоустройству мест захоронения (могил) могут осуществляться на основании договоров, заключенных в соответствии с законодательством Российской Федерации.</w:t>
      </w:r>
    </w:p>
    <w:p w14:paraId="3D5650FA" w14:textId="0D5576D1" w:rsidR="003D2644" w:rsidRPr="003D2644" w:rsidRDefault="003D2644" w:rsidP="003D2644">
      <w:pPr>
        <w:suppressAutoHyphens/>
        <w:spacing w:after="0" w:line="240" w:lineRule="auto"/>
        <w:ind w:firstLine="708"/>
        <w:jc w:val="both"/>
        <w:rPr>
          <w:rFonts w:ascii="Times New Roman" w:eastAsia="Times New Roman" w:hAnsi="Times New Roman" w:cs="Times New Roman"/>
          <w:color w:val="000000" w:themeColor="text1"/>
          <w:sz w:val="28"/>
          <w:szCs w:val="28"/>
          <w:lang w:eastAsia="ru-RU"/>
        </w:rPr>
      </w:pPr>
      <w:r w:rsidRPr="003D2644">
        <w:rPr>
          <w:rFonts w:ascii="Times New Roman" w:eastAsia="Times New Roman" w:hAnsi="Times New Roman" w:cs="Times New Roman"/>
          <w:sz w:val="28"/>
          <w:szCs w:val="28"/>
          <w:lang w:eastAsia="ru-RU"/>
        </w:rPr>
        <w:t xml:space="preserve">3.5. </w:t>
      </w:r>
      <w:r w:rsidRPr="003D2644">
        <w:rPr>
          <w:rFonts w:ascii="Times New Roman" w:eastAsia="Times New Roman" w:hAnsi="Times New Roman" w:cs="Times New Roman"/>
          <w:color w:val="000000" w:themeColor="text1"/>
          <w:sz w:val="28"/>
          <w:szCs w:val="28"/>
          <w:lang w:eastAsia="ru-RU"/>
        </w:rPr>
        <w:t xml:space="preserve">В случае установления историко-культурной ценности неухоженного места захоронения (могилы) его сохранность обеспечивается в соответствии с законодательством Российской Федерации об охране и использовании памятников </w:t>
      </w:r>
      <w:r w:rsidRPr="003D2644">
        <w:rPr>
          <w:rFonts w:ascii="Times New Roman" w:eastAsia="Times New Roman" w:hAnsi="Times New Roman" w:cs="Times New Roman"/>
          <w:color w:val="000000" w:themeColor="text1"/>
          <w:sz w:val="28"/>
          <w:szCs w:val="28"/>
          <w:lang w:eastAsia="ru-RU"/>
        </w:rPr>
        <w:lastRenderedPageBreak/>
        <w:t>истории и культуры, за ним осуществляется уход</w:t>
      </w:r>
      <w:r w:rsidRPr="003D2644">
        <w:rPr>
          <w:rFonts w:ascii="Times New Roman" w:eastAsia="Times New Roman" w:hAnsi="Times New Roman" w:cs="Times New Roman"/>
          <w:color w:val="000000" w:themeColor="text1"/>
          <w:sz w:val="24"/>
          <w:szCs w:val="24"/>
          <w:lang w:eastAsia="ru-RU"/>
        </w:rPr>
        <w:t xml:space="preserve"> </w:t>
      </w:r>
      <w:r w:rsidR="00217641">
        <w:rPr>
          <w:rFonts w:ascii="Times New Roman" w:eastAsia="Times New Roman" w:hAnsi="Times New Roman" w:cs="Times New Roman"/>
          <w:color w:val="000000" w:themeColor="text1"/>
          <w:sz w:val="28"/>
          <w:szCs w:val="28"/>
          <w:lang w:eastAsia="ru-RU"/>
        </w:rPr>
        <w:t xml:space="preserve">Администрацией </w:t>
      </w:r>
      <w:r w:rsidRPr="003D2644">
        <w:rPr>
          <w:rFonts w:ascii="Times New Roman" w:eastAsia="Times New Roman" w:hAnsi="Times New Roman" w:cs="Times New Roman"/>
          <w:color w:val="000000" w:themeColor="text1"/>
          <w:sz w:val="28"/>
          <w:szCs w:val="28"/>
          <w:lang w:eastAsia="ru-RU"/>
        </w:rPr>
        <w:t>за счет выделяемых средств из местного бюджета.</w:t>
      </w:r>
    </w:p>
    <w:p w14:paraId="336D651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3.6. При нарушении санитарных и экологических требований к содержанию места погребения (кладбища)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14:paraId="06CB9D71"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p>
    <w:p w14:paraId="4C639E1D" w14:textId="77777777" w:rsidR="003D2644" w:rsidRPr="003D2644" w:rsidRDefault="003D2644" w:rsidP="003D2644">
      <w:pPr>
        <w:suppressAutoHyphens/>
        <w:spacing w:after="0" w:line="240" w:lineRule="auto"/>
        <w:rPr>
          <w:rFonts w:ascii="Times New Roman" w:eastAsia="Times New Roman" w:hAnsi="Times New Roman" w:cs="Times New Roman"/>
          <w:b/>
          <w:sz w:val="28"/>
          <w:szCs w:val="28"/>
          <w:lang w:eastAsia="ru-RU"/>
        </w:rPr>
      </w:pPr>
    </w:p>
    <w:p w14:paraId="24B5A2DE"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4. Надмогильные (намогильные) сооружения</w:t>
      </w:r>
    </w:p>
    <w:p w14:paraId="6735DA7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4.1.</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Надмогильное (намогильное)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14:paraId="1809F8F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Надмогильное (намогильное) сооружение может представлять собой памятник в виде стелы, обелиска, плиты, скульптуры, камня, а также - крест.</w:t>
      </w:r>
    </w:p>
    <w:p w14:paraId="51A011DD"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Намогильное сооружение может называться «надгробие».</w:t>
      </w:r>
    </w:p>
    <w:p w14:paraId="04DA1CBC" w14:textId="53752CAC" w:rsidR="003D2644" w:rsidRPr="003D2644" w:rsidRDefault="003D2644" w:rsidP="003D2644">
      <w:pPr>
        <w:suppressAutoHyphens/>
        <w:spacing w:after="0" w:line="240" w:lineRule="auto"/>
        <w:ind w:firstLine="708"/>
        <w:jc w:val="both"/>
        <w:rPr>
          <w:rFonts w:ascii="Times New Roman" w:eastAsia="Times New Roman" w:hAnsi="Times New Roman" w:cs="Times New Roman"/>
          <w:color w:val="000000" w:themeColor="text1"/>
          <w:sz w:val="28"/>
          <w:szCs w:val="28"/>
          <w:lang w:eastAsia="ru-RU"/>
        </w:rPr>
      </w:pPr>
      <w:r w:rsidRPr="003D2644">
        <w:rPr>
          <w:rFonts w:ascii="Times New Roman" w:eastAsia="Times New Roman" w:hAnsi="Times New Roman" w:cs="Times New Roman"/>
          <w:sz w:val="28"/>
          <w:szCs w:val="28"/>
          <w:lang w:eastAsia="ru-RU"/>
        </w:rPr>
        <w:t xml:space="preserve">4.2. </w:t>
      </w:r>
      <w:r w:rsidRPr="003D2644">
        <w:rPr>
          <w:rFonts w:ascii="Times New Roman" w:eastAsia="Times New Roman" w:hAnsi="Times New Roman" w:cs="Times New Roman"/>
          <w:color w:val="000000" w:themeColor="text1"/>
          <w:sz w:val="28"/>
          <w:szCs w:val="28"/>
          <w:lang w:eastAsia="ru-RU"/>
        </w:rPr>
        <w:t xml:space="preserve">Все работы на общественном кладбище, связанные с установкой, ремонтом, реставрацией или заменой надмогильных сооружений (надгробий), оград, производятся только в границах места захоронения </w:t>
      </w:r>
      <w:r w:rsidR="00F9593A">
        <w:rPr>
          <w:rFonts w:ascii="Times New Roman" w:eastAsia="Times New Roman" w:hAnsi="Times New Roman" w:cs="Times New Roman"/>
          <w:color w:val="000000" w:themeColor="text1"/>
          <w:sz w:val="28"/>
          <w:szCs w:val="28"/>
          <w:lang w:eastAsia="ru-RU"/>
        </w:rPr>
        <w:t xml:space="preserve">по согласованию с </w:t>
      </w:r>
      <w:bookmarkStart w:id="0" w:name="_Hlk152234569"/>
      <w:r w:rsidR="00F9593A">
        <w:rPr>
          <w:rFonts w:ascii="Times New Roman" w:eastAsia="Times New Roman" w:hAnsi="Times New Roman" w:cs="Times New Roman"/>
          <w:color w:val="000000" w:themeColor="text1"/>
          <w:sz w:val="28"/>
          <w:szCs w:val="28"/>
          <w:lang w:eastAsia="ru-RU"/>
        </w:rPr>
        <w:t>уполномоченным органом, осуществляющим обслуживание кладбища</w:t>
      </w:r>
      <w:bookmarkEnd w:id="0"/>
      <w:r w:rsidRPr="003D2644">
        <w:rPr>
          <w:rFonts w:ascii="Times New Roman" w:eastAsia="Times New Roman" w:hAnsi="Times New Roman" w:cs="Times New Roman"/>
          <w:color w:val="000000" w:themeColor="text1"/>
          <w:sz w:val="28"/>
          <w:szCs w:val="28"/>
          <w:lang w:eastAsia="ru-RU"/>
        </w:rPr>
        <w:t>, на основании письменного заявления лица, ответственного за место захоронения</w:t>
      </w:r>
      <w:r w:rsidR="00F9593A">
        <w:rPr>
          <w:rFonts w:ascii="Times New Roman" w:eastAsia="Times New Roman" w:hAnsi="Times New Roman" w:cs="Times New Roman"/>
          <w:color w:val="000000" w:themeColor="text1"/>
          <w:sz w:val="28"/>
          <w:szCs w:val="28"/>
          <w:lang w:eastAsia="ru-RU"/>
        </w:rPr>
        <w:t>.</w:t>
      </w:r>
    </w:p>
    <w:p w14:paraId="3E8D1CC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К заявлению прилагаются:</w:t>
      </w:r>
    </w:p>
    <w:p w14:paraId="4695FF3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копия паспорта или иного документа, удостоверяющего личность заявителя, на имя которого зарегистрировано место захоронения (с предъявлением подлинника для сверки);</w:t>
      </w:r>
    </w:p>
    <w:p w14:paraId="036DDE8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удостоверение о захоронении;</w:t>
      </w:r>
    </w:p>
    <w:p w14:paraId="28FE447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3) документ об изготовлении (приобретении) </w:t>
      </w:r>
      <w:proofErr w:type="spellStart"/>
      <w:r w:rsidRPr="003D2644">
        <w:rPr>
          <w:rFonts w:ascii="Times New Roman" w:eastAsia="Times New Roman" w:hAnsi="Times New Roman" w:cs="Times New Roman"/>
          <w:sz w:val="28"/>
          <w:szCs w:val="28"/>
          <w:lang w:eastAsia="ru-RU"/>
        </w:rPr>
        <w:t>надмогоильного</w:t>
      </w:r>
      <w:proofErr w:type="spellEnd"/>
      <w:r w:rsidRPr="003D2644">
        <w:rPr>
          <w:rFonts w:ascii="Times New Roman" w:eastAsia="Times New Roman" w:hAnsi="Times New Roman" w:cs="Times New Roman"/>
          <w:sz w:val="28"/>
          <w:szCs w:val="28"/>
          <w:lang w:eastAsia="ru-RU"/>
        </w:rPr>
        <w:t xml:space="preserve"> сооружения (надгробия).</w:t>
      </w:r>
    </w:p>
    <w:p w14:paraId="3D968E1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Разрешение выдается администрацией кладбища путем визирования заявления лица, ответственного за место захоронение.</w:t>
      </w:r>
    </w:p>
    <w:p w14:paraId="53D6971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4.3. Устанавливаемые памятники и сооружения не должны иметь частей, выступающих за границы места захоронения или нависающих над ним.</w:t>
      </w:r>
    </w:p>
    <w:p w14:paraId="6A6E71A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4.4. Высота устанавливаемых надмогильных сооружений не должна превышать 2 метра, высота ограждения 1 метр.</w:t>
      </w:r>
    </w:p>
    <w:p w14:paraId="2A0A943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4.5. Установка надмогильных сооружений (надгробий) зимой не допускается.</w:t>
      </w:r>
    </w:p>
    <w:p w14:paraId="72E4000D"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4.6. Установленные гражданами (организациями) надмогильные сооружения (памятники, цветники и др.) являются их собственностью.</w:t>
      </w:r>
    </w:p>
    <w:p w14:paraId="2FE2F446" w14:textId="1FDC745D"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4.7. Надмогильные сооружения, ограды, установленные с нарушением пунктов 4.2, 4.3, 4.4 настоящих Правил, подлежат сносу </w:t>
      </w:r>
      <w:r w:rsidR="00F9593A">
        <w:rPr>
          <w:rFonts w:ascii="Times New Roman" w:eastAsia="Times New Roman" w:hAnsi="Times New Roman" w:cs="Times New Roman"/>
          <w:color w:val="000000" w:themeColor="text1"/>
          <w:sz w:val="28"/>
          <w:szCs w:val="28"/>
          <w:lang w:eastAsia="ru-RU"/>
        </w:rPr>
        <w:t>уполномоченным органом, осуществляющим обслуживание кладбища</w:t>
      </w:r>
      <w:r w:rsidRPr="003D2644">
        <w:rPr>
          <w:rFonts w:ascii="Times New Roman" w:eastAsia="Times New Roman" w:hAnsi="Times New Roman" w:cs="Times New Roman"/>
          <w:sz w:val="28"/>
          <w:szCs w:val="28"/>
          <w:lang w:eastAsia="ru-RU"/>
        </w:rPr>
        <w:t>.</w:t>
      </w:r>
    </w:p>
    <w:p w14:paraId="30C1FD85" w14:textId="1D16E069"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Лицам, ответственным за место захоронения, нарушившим требования пунктов 4.2, 4.3, 4.4 настоящих Правил,</w:t>
      </w:r>
      <w:r w:rsidRPr="003D2644">
        <w:rPr>
          <w:rFonts w:ascii="Times New Roman" w:eastAsia="Times New Roman" w:hAnsi="Times New Roman" w:cs="Times New Roman"/>
          <w:sz w:val="24"/>
          <w:szCs w:val="24"/>
          <w:lang w:eastAsia="ru-RU"/>
        </w:rPr>
        <w:t xml:space="preserve"> </w:t>
      </w:r>
      <w:r w:rsidR="00F9593A">
        <w:rPr>
          <w:rFonts w:ascii="Times New Roman" w:eastAsia="Times New Roman" w:hAnsi="Times New Roman" w:cs="Times New Roman"/>
          <w:color w:val="000000" w:themeColor="text1"/>
          <w:sz w:val="28"/>
          <w:szCs w:val="28"/>
          <w:lang w:eastAsia="ru-RU"/>
        </w:rPr>
        <w:t>уполномоченным органом, осуществляющим обслуживание кладбища,</w:t>
      </w:r>
      <w:r w:rsidR="00F9593A"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 xml:space="preserve">направляется уведомление (заказным </w:t>
      </w:r>
      <w:r w:rsidRPr="003D2644">
        <w:rPr>
          <w:rFonts w:ascii="Times New Roman" w:eastAsia="Times New Roman" w:hAnsi="Times New Roman" w:cs="Times New Roman"/>
          <w:sz w:val="28"/>
          <w:szCs w:val="28"/>
          <w:lang w:eastAsia="ru-RU"/>
        </w:rPr>
        <w:lastRenderedPageBreak/>
        <w:t>письмом с уведомлением о вручении) с указанием допущенного нарушения и срока выполнения работ по устранению данного нарушения, который не может превышать шести месяцев со дня направления уведомления.</w:t>
      </w:r>
    </w:p>
    <w:p w14:paraId="1D2793D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Одновременно на месте захоронения выставляется трафарет с предупреждением о необходимости приведения установки надмогильного сооружения (надгробия) или ограды в соответствие с требованиями настоящих Правил.</w:t>
      </w:r>
    </w:p>
    <w:p w14:paraId="12602FC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В случае невыполнения в установленный срок требования по устранению допущенного нарушения в судебном порядке осуществляется принудительный снос соответствующего надмогильного сооружения (надгробия), ограды.</w:t>
      </w:r>
    </w:p>
    <w:p w14:paraId="0F15720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Принудительно демонтированные надмогильные сооружения (надгробия), ограды складируются на специально отведенном месте на территории общественного кладбища и возвращаются собственнику по его требованию при предъявлении документов, подтверждающих право на данное имущество, после возмещения им стоимости работ по принудительному демонтажу и хранению надмогильного сооружения (надгробия), ограды.</w:t>
      </w:r>
    </w:p>
    <w:p w14:paraId="44C4721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Хранение демонтированных надмогильных сооружений (надгробий), оград на территории общественного кладбища осуществляется в течение 3 (трех) лет со дня принудительного сноса.</w:t>
      </w:r>
    </w:p>
    <w:p w14:paraId="3F5A171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Невостребованные надмогильные сооружения (надгробия), ограды по истечении 3 (трех) лет со дня принудительного сноса подлежат утилизации в соответствии с действующим законодательством. </w:t>
      </w:r>
    </w:p>
    <w:p w14:paraId="7E34269D" w14:textId="3C311C46"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4.8. Устанавливаемые надмогильные сооружения (надгробия) регистрируются в журнале регистрации установок надмогильных сооружений (надгробий)</w:t>
      </w:r>
      <w:r w:rsidR="00F9593A">
        <w:rPr>
          <w:rFonts w:ascii="Times New Roman" w:eastAsia="Times New Roman" w:hAnsi="Times New Roman" w:cs="Times New Roman"/>
          <w:sz w:val="28"/>
          <w:szCs w:val="28"/>
          <w:lang w:eastAsia="ru-RU"/>
        </w:rPr>
        <w:t>, согласно приложению</w:t>
      </w:r>
      <w:r w:rsidRPr="003D2644">
        <w:rPr>
          <w:rFonts w:ascii="Times New Roman" w:eastAsia="Times New Roman" w:hAnsi="Times New Roman" w:cs="Times New Roman"/>
          <w:sz w:val="28"/>
          <w:szCs w:val="28"/>
          <w:lang w:eastAsia="ru-RU"/>
        </w:rPr>
        <w:t xml:space="preserve">. </w:t>
      </w:r>
    </w:p>
    <w:p w14:paraId="31BA58C3" w14:textId="5752D6FB"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Журнал регистрации установок надмогильных сооружений (надгробий) - журнал, в котором </w:t>
      </w:r>
      <w:r w:rsidR="00F9593A">
        <w:rPr>
          <w:rFonts w:ascii="Times New Roman" w:eastAsia="Times New Roman" w:hAnsi="Times New Roman" w:cs="Times New Roman"/>
          <w:color w:val="000000" w:themeColor="text1"/>
          <w:sz w:val="28"/>
          <w:szCs w:val="28"/>
          <w:lang w:eastAsia="ru-RU"/>
        </w:rPr>
        <w:t>уполномоченный орган, осуществляющий обслуживание кладбища,</w:t>
      </w:r>
      <w:r w:rsidR="00F9593A"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регистрируют установку надмогильных сооружений (надгробий). На обложке журнала указываются название общественного кладбища, дата начала и окончания записей в нем, которые содержат регистрационный номер, фамилию, имя, отчество захороненного, данные о документе изготовителя надгробия, дату установки надгробия, номера квартала, сектора и могилы, данные о материале и размерах надгробия, данные о разрешении на установку надгробия, фамилию, имя, отчество и адрес лица, ответственного за</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место захоронения.</w:t>
      </w:r>
    </w:p>
    <w:p w14:paraId="54EBF0E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4.9. Надписи на надмогильных сооружениях (надгробиях) должны соответствовать сведениям о лицах, погребенных в данном месте захоронения.</w:t>
      </w:r>
    </w:p>
    <w:p w14:paraId="7A85B35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4.10. Срок использования надмогильных сооружений (надгробий) не ограничивается, за исключением случаев, создающих угрозу здоровью людей, сохранности соседних мест захоронения.</w:t>
      </w:r>
    </w:p>
    <w:p w14:paraId="763F1B1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6DFF9B5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01F681C5"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5. Правила посещения общественных кладбищ, права и обязанности граждан</w:t>
      </w:r>
    </w:p>
    <w:p w14:paraId="68DD021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5.1. Граждане имеют право на:</w:t>
      </w:r>
    </w:p>
    <w:p w14:paraId="01A6D81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получение информации о режиме работы общественных кладбищ, режиме осуществления захоронения, посещения;</w:t>
      </w:r>
    </w:p>
    <w:p w14:paraId="78BC0A9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 xml:space="preserve">2) выбор вариантов обустройства мест захоронений (памятники, оградки, цоколи и т.д.), которые по типу, размерам и внешнему виду должны соответствовать строительным нормам и архитектурно-ландшафтной среде общественного кладбища; </w:t>
      </w:r>
    </w:p>
    <w:p w14:paraId="60EF642D" w14:textId="3BEAC5A8"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установку надмогильных сооружений (надгробий), оград и других ритуальных сооружений в границах места захоронения, производить их ремонт, реставрацию и демонтаж на основании письменного уведомления</w:t>
      </w:r>
      <w:r w:rsidRPr="003D2644">
        <w:rPr>
          <w:rFonts w:ascii="Times New Roman" w:eastAsia="Times New Roman" w:hAnsi="Times New Roman" w:cs="Times New Roman"/>
          <w:sz w:val="24"/>
          <w:szCs w:val="24"/>
          <w:lang w:eastAsia="ru-RU"/>
        </w:rPr>
        <w:t xml:space="preserve"> </w:t>
      </w:r>
      <w:r w:rsidR="00F9593A">
        <w:rPr>
          <w:rFonts w:ascii="Times New Roman" w:eastAsia="Times New Roman" w:hAnsi="Times New Roman" w:cs="Times New Roman"/>
          <w:color w:val="000000" w:themeColor="text1"/>
          <w:sz w:val="28"/>
          <w:szCs w:val="28"/>
          <w:lang w:eastAsia="ru-RU"/>
        </w:rPr>
        <w:t>уполномоченному органу, осуществляющим обслуживание кладбища,</w:t>
      </w:r>
      <w:r w:rsidRPr="003D2644">
        <w:rPr>
          <w:rFonts w:ascii="Times New Roman" w:eastAsia="Times New Roman" w:hAnsi="Times New Roman" w:cs="Times New Roman"/>
          <w:sz w:val="28"/>
          <w:szCs w:val="28"/>
          <w:lang w:eastAsia="ru-RU"/>
        </w:rPr>
        <w:t xml:space="preserve"> лицом на имя которого зарегистрировано место захоронения;</w:t>
      </w:r>
    </w:p>
    <w:p w14:paraId="5AE2FA9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посещение общественных кладбищ, производить уборку и благоустройство мест захоронений, высадку цветов, мелких декоративных кустарников в границах места захоронения.</w:t>
      </w:r>
    </w:p>
    <w:p w14:paraId="50B3A64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5.2. На территории общественных кладбищ граждане обязаны соблюдать:</w:t>
      </w:r>
    </w:p>
    <w:p w14:paraId="16FED99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общественный порядок и тишину,</w:t>
      </w:r>
    </w:p>
    <w:p w14:paraId="49ED7F7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правила пожарной безопасности,</w:t>
      </w:r>
    </w:p>
    <w:p w14:paraId="373FF8B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гигиенические требования к размещению, устройству и содержанию кладбищ, зданий и сооружений похоронного назначения;</w:t>
      </w:r>
    </w:p>
    <w:p w14:paraId="2C360B7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при обустройстве мест захоронений не выходить за границы предоставленных мест захоронений;</w:t>
      </w:r>
    </w:p>
    <w:p w14:paraId="3063369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 выносить мусор только в специально отведенные для этих целей места;</w:t>
      </w:r>
    </w:p>
    <w:p w14:paraId="69320E9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6) а также иные требования, установленные действующим законодательством Российской Федерации.</w:t>
      </w:r>
    </w:p>
    <w:p w14:paraId="406627CC"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5.3. На территории общественных кладбищ запрещается:</w:t>
      </w:r>
    </w:p>
    <w:p w14:paraId="2A118365" w14:textId="5F2D157F"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 производить захоронения без разрешения </w:t>
      </w:r>
      <w:r w:rsidR="003B12E9">
        <w:rPr>
          <w:rFonts w:ascii="Times New Roman" w:eastAsia="Times New Roman" w:hAnsi="Times New Roman" w:cs="Times New Roman"/>
          <w:color w:val="000000" w:themeColor="text1"/>
          <w:sz w:val="28"/>
          <w:szCs w:val="28"/>
          <w:lang w:eastAsia="ru-RU"/>
        </w:rPr>
        <w:t>уполномоченного органа, осуществляющего обслуживание кладбища</w:t>
      </w:r>
      <w:r w:rsidRPr="003D2644">
        <w:rPr>
          <w:rFonts w:ascii="Times New Roman" w:eastAsia="Times New Roman" w:hAnsi="Times New Roman" w:cs="Times New Roman"/>
          <w:sz w:val="28"/>
          <w:szCs w:val="28"/>
          <w:lang w:eastAsia="ru-RU"/>
        </w:rPr>
        <w:t>;</w:t>
      </w:r>
    </w:p>
    <w:p w14:paraId="7CEA7BB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самовольно расширять предоставленный участок земли для места захоронения;</w:t>
      </w:r>
    </w:p>
    <w:p w14:paraId="3B6FC2D8" w14:textId="631363DA" w:rsidR="003B12E9"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осуществлять установку, демонтаж, ремонт или реконструкцию надмогильных сооружений (надгробий), оград без</w:t>
      </w:r>
      <w:r w:rsidR="003B12E9">
        <w:rPr>
          <w:rFonts w:ascii="Times New Roman" w:eastAsia="Times New Roman" w:hAnsi="Times New Roman" w:cs="Times New Roman"/>
          <w:sz w:val="28"/>
          <w:szCs w:val="28"/>
          <w:lang w:eastAsia="ru-RU"/>
        </w:rPr>
        <w:t xml:space="preserve"> уведомления</w:t>
      </w:r>
      <w:r w:rsidRPr="003D2644">
        <w:rPr>
          <w:rFonts w:ascii="Times New Roman" w:eastAsia="Times New Roman" w:hAnsi="Times New Roman" w:cs="Times New Roman"/>
          <w:sz w:val="28"/>
          <w:szCs w:val="28"/>
          <w:lang w:eastAsia="ru-RU"/>
        </w:rPr>
        <w:t xml:space="preserve"> </w:t>
      </w:r>
      <w:r w:rsidR="003B12E9">
        <w:rPr>
          <w:rFonts w:ascii="Times New Roman" w:eastAsia="Times New Roman" w:hAnsi="Times New Roman" w:cs="Times New Roman"/>
          <w:color w:val="000000" w:themeColor="text1"/>
          <w:sz w:val="28"/>
          <w:szCs w:val="28"/>
          <w:lang w:eastAsia="ru-RU"/>
        </w:rPr>
        <w:t>уполномоченного органа, осуществляющего обслуживание кладбища;</w:t>
      </w:r>
      <w:r w:rsidR="003B12E9" w:rsidRPr="003D2644">
        <w:rPr>
          <w:rFonts w:ascii="Times New Roman" w:eastAsia="Times New Roman" w:hAnsi="Times New Roman" w:cs="Times New Roman"/>
          <w:sz w:val="28"/>
          <w:szCs w:val="28"/>
          <w:lang w:eastAsia="ru-RU"/>
        </w:rPr>
        <w:t xml:space="preserve"> </w:t>
      </w:r>
    </w:p>
    <w:p w14:paraId="57EE416C" w14:textId="314EE9E5"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портить надмогильные сооружения (надгробия), ограды, мемориальные доски, иные ритуальные сооружения, установленные на местах захоронений;</w:t>
      </w:r>
    </w:p>
    <w:p w14:paraId="6A50BCC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5) засорять территорию, рвать цветы, ломать насаждения;</w:t>
      </w:r>
    </w:p>
    <w:p w14:paraId="3666F16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6) выгуливать собак, пасти домашних животных;</w:t>
      </w:r>
    </w:p>
    <w:p w14:paraId="26474DA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7) разводить костры, резать дерн, производить копку ям для добывания грунта, оставлять запасы строительных и других материалов, оставлять мусор после уборки мест захоронения;</w:t>
      </w:r>
    </w:p>
    <w:p w14:paraId="187B3F6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8) распивать спиртные напитки и находиться в нетрезвом состоянии;</w:t>
      </w:r>
    </w:p>
    <w:p w14:paraId="4B3C7204" w14:textId="4FC7C2C5"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9) сажать деревья в границах участка земли, предоставленного для места захоронения, а также на территории общественных кладбищ</w:t>
      </w:r>
      <w:r w:rsidR="00F47C90">
        <w:rPr>
          <w:rFonts w:ascii="Times New Roman" w:eastAsia="Times New Roman" w:hAnsi="Times New Roman" w:cs="Times New Roman"/>
          <w:sz w:val="28"/>
          <w:szCs w:val="28"/>
          <w:lang w:eastAsia="ru-RU"/>
        </w:rPr>
        <w:t>а;</w:t>
      </w:r>
    </w:p>
    <w:p w14:paraId="68EED93E" w14:textId="3D05E13D"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10)</w:t>
      </w:r>
      <w:r w:rsidR="00F47C90">
        <w:rPr>
          <w:rFonts w:ascii="Times New Roman" w:eastAsia="Times New Roman" w:hAnsi="Times New Roman" w:cs="Times New Roman"/>
          <w:sz w:val="28"/>
          <w:szCs w:val="28"/>
          <w:lang w:eastAsia="ru-RU"/>
        </w:rPr>
        <w:t xml:space="preserve"> </w:t>
      </w:r>
      <w:r w:rsidR="00F47C90">
        <w:rPr>
          <w:rFonts w:ascii="Times New Roman" w:eastAsia="Times New Roman" w:hAnsi="Times New Roman" w:cs="Times New Roman"/>
          <w:color w:val="000000" w:themeColor="text1"/>
          <w:sz w:val="28"/>
          <w:szCs w:val="28"/>
          <w:lang w:eastAsia="ru-RU"/>
        </w:rPr>
        <w:t xml:space="preserve">спил деревьев осуществляется после обращения родственников погребенного с заявлением о проведении комиссионного осмотра в уполномоченный орган, осуществляющий обслуживание кладбища, </w:t>
      </w:r>
      <w:proofErr w:type="gramStart"/>
      <w:r w:rsidR="00F47C90">
        <w:rPr>
          <w:rFonts w:ascii="Times New Roman" w:eastAsia="Times New Roman" w:hAnsi="Times New Roman" w:cs="Times New Roman"/>
          <w:color w:val="000000" w:themeColor="text1"/>
          <w:sz w:val="28"/>
          <w:szCs w:val="28"/>
          <w:lang w:eastAsia="ru-RU"/>
        </w:rPr>
        <w:t>по результатом</w:t>
      </w:r>
      <w:proofErr w:type="gramEnd"/>
      <w:r w:rsidR="00F47C90">
        <w:rPr>
          <w:rFonts w:ascii="Times New Roman" w:eastAsia="Times New Roman" w:hAnsi="Times New Roman" w:cs="Times New Roman"/>
          <w:color w:val="000000" w:themeColor="text1"/>
          <w:sz w:val="28"/>
          <w:szCs w:val="28"/>
          <w:lang w:eastAsia="ru-RU"/>
        </w:rPr>
        <w:t xml:space="preserve"> которого принимается решение о спиле.</w:t>
      </w:r>
    </w:p>
    <w:p w14:paraId="2E111EE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5.4. Движение транспортных средств на территории общественных кладбищ осуществляется в пределах схем движения.</w:t>
      </w:r>
    </w:p>
    <w:p w14:paraId="61DB55A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Право беспрепятственного проезда на территорию общественных кладбищ имеют:</w:t>
      </w:r>
    </w:p>
    <w:p w14:paraId="36723B1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 </w:t>
      </w:r>
      <w:proofErr w:type="spellStart"/>
      <w:r w:rsidRPr="003D2644">
        <w:rPr>
          <w:rFonts w:ascii="Times New Roman" w:eastAsia="Times New Roman" w:hAnsi="Times New Roman" w:cs="Times New Roman"/>
          <w:sz w:val="28"/>
          <w:szCs w:val="28"/>
          <w:lang w:eastAsia="ru-RU"/>
        </w:rPr>
        <w:t>катафальное</w:t>
      </w:r>
      <w:proofErr w:type="spellEnd"/>
      <w:r w:rsidRPr="003D2644">
        <w:rPr>
          <w:rFonts w:ascii="Times New Roman" w:eastAsia="Times New Roman" w:hAnsi="Times New Roman" w:cs="Times New Roman"/>
          <w:sz w:val="28"/>
          <w:szCs w:val="28"/>
          <w:lang w:eastAsia="ru-RU"/>
        </w:rPr>
        <w:t xml:space="preserve"> транспортное средство, а также сопровождающие его транспортные средства, образующие похоронную процессию;</w:t>
      </w:r>
    </w:p>
    <w:p w14:paraId="5752B80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посетители – инвалиды первой, второй и третьей групп, лица, достигшие пенсионного возраста, лица с малолетними детьми и беременные женщины, если на данном общественном кладбище предусмотрено движение транспортных средств;</w:t>
      </w:r>
    </w:p>
    <w:p w14:paraId="1B69CA7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лица, на которых зарегистрировано место захоронения, при ввозе на территорию общественного кладбища надмогильных сооружений (надгробий) и оград с целью их последующей установке на месте захоронения.</w:t>
      </w:r>
    </w:p>
    <w:p w14:paraId="448A0C3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Въезд на территорию общественного кладбища осуществляется на бесплатной основе.</w:t>
      </w:r>
    </w:p>
    <w:p w14:paraId="7F03FFB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Запрещается транзитное движение транспортных средств по территории общественного кладбища.</w:t>
      </w:r>
    </w:p>
    <w:p w14:paraId="5775BF8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5B40C8B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5F605923"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6. Ответственность за несоблюдение настоящих Правил</w:t>
      </w:r>
    </w:p>
    <w:p w14:paraId="0E4872F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6.1. Лица, виновные в нарушении настоящих Правил, несут ответственность в соответствии с законодательством Российской Федерации.</w:t>
      </w:r>
    </w:p>
    <w:p w14:paraId="0C6EA8F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0C542F7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14AEDDF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1386743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792041DE" w14:textId="77777777" w:rsidR="003D325D" w:rsidRDefault="003D325D" w:rsidP="00871572">
      <w:pPr>
        <w:suppressAutoHyphens/>
        <w:spacing w:after="0" w:line="240" w:lineRule="auto"/>
        <w:jc w:val="right"/>
        <w:rPr>
          <w:rFonts w:ascii="Times New Roman" w:hAnsi="Times New Roman" w:cs="Times New Roman"/>
          <w:sz w:val="28"/>
          <w:szCs w:val="28"/>
        </w:rPr>
      </w:pPr>
    </w:p>
    <w:p w14:paraId="435E4EC4" w14:textId="77777777" w:rsidR="003D325D" w:rsidRDefault="003D325D" w:rsidP="00871572">
      <w:pPr>
        <w:suppressAutoHyphens/>
        <w:spacing w:after="0" w:line="240" w:lineRule="auto"/>
        <w:jc w:val="right"/>
        <w:rPr>
          <w:rFonts w:ascii="Times New Roman" w:hAnsi="Times New Roman" w:cs="Times New Roman"/>
          <w:sz w:val="28"/>
          <w:szCs w:val="28"/>
        </w:rPr>
      </w:pPr>
    </w:p>
    <w:p w14:paraId="74850A47" w14:textId="77777777" w:rsidR="003D325D" w:rsidRDefault="003D325D" w:rsidP="00871572">
      <w:pPr>
        <w:suppressAutoHyphens/>
        <w:spacing w:after="0" w:line="240" w:lineRule="auto"/>
        <w:jc w:val="right"/>
        <w:rPr>
          <w:rFonts w:ascii="Times New Roman" w:hAnsi="Times New Roman" w:cs="Times New Roman"/>
          <w:sz w:val="28"/>
          <w:szCs w:val="28"/>
        </w:rPr>
      </w:pPr>
    </w:p>
    <w:p w14:paraId="1DE68F6D" w14:textId="77777777" w:rsidR="003D325D" w:rsidRDefault="003D325D" w:rsidP="00871572">
      <w:pPr>
        <w:suppressAutoHyphens/>
        <w:spacing w:after="0" w:line="240" w:lineRule="auto"/>
        <w:jc w:val="right"/>
        <w:rPr>
          <w:rFonts w:ascii="Times New Roman" w:hAnsi="Times New Roman" w:cs="Times New Roman"/>
          <w:sz w:val="28"/>
          <w:szCs w:val="28"/>
        </w:rPr>
      </w:pPr>
    </w:p>
    <w:p w14:paraId="28993EE9" w14:textId="77777777" w:rsidR="003D325D" w:rsidRDefault="003D325D" w:rsidP="00871572">
      <w:pPr>
        <w:suppressAutoHyphens/>
        <w:spacing w:after="0" w:line="240" w:lineRule="auto"/>
        <w:jc w:val="right"/>
        <w:rPr>
          <w:rFonts w:ascii="Times New Roman" w:hAnsi="Times New Roman" w:cs="Times New Roman"/>
          <w:sz w:val="28"/>
          <w:szCs w:val="28"/>
        </w:rPr>
      </w:pPr>
    </w:p>
    <w:p w14:paraId="53CF5514" w14:textId="77777777" w:rsidR="003D325D" w:rsidRDefault="003D325D" w:rsidP="00871572">
      <w:pPr>
        <w:suppressAutoHyphens/>
        <w:spacing w:after="0" w:line="240" w:lineRule="auto"/>
        <w:jc w:val="right"/>
        <w:rPr>
          <w:rFonts w:ascii="Times New Roman" w:hAnsi="Times New Roman" w:cs="Times New Roman"/>
          <w:sz w:val="28"/>
          <w:szCs w:val="28"/>
        </w:rPr>
      </w:pPr>
    </w:p>
    <w:p w14:paraId="139F1A7A" w14:textId="77777777" w:rsidR="003D325D" w:rsidRDefault="003D325D" w:rsidP="00871572">
      <w:pPr>
        <w:suppressAutoHyphens/>
        <w:spacing w:after="0" w:line="240" w:lineRule="auto"/>
        <w:jc w:val="right"/>
        <w:rPr>
          <w:rFonts w:ascii="Times New Roman" w:hAnsi="Times New Roman" w:cs="Times New Roman"/>
          <w:sz w:val="28"/>
          <w:szCs w:val="28"/>
        </w:rPr>
      </w:pPr>
    </w:p>
    <w:p w14:paraId="537B54E4" w14:textId="77777777" w:rsidR="003D325D" w:rsidRDefault="003D325D" w:rsidP="00871572">
      <w:pPr>
        <w:suppressAutoHyphens/>
        <w:spacing w:after="0" w:line="240" w:lineRule="auto"/>
        <w:jc w:val="right"/>
        <w:rPr>
          <w:rFonts w:ascii="Times New Roman" w:hAnsi="Times New Roman" w:cs="Times New Roman"/>
          <w:sz w:val="28"/>
          <w:szCs w:val="28"/>
        </w:rPr>
      </w:pPr>
    </w:p>
    <w:p w14:paraId="3D2CDCF4" w14:textId="77777777" w:rsidR="003D325D" w:rsidRDefault="003D325D" w:rsidP="00871572">
      <w:pPr>
        <w:suppressAutoHyphens/>
        <w:spacing w:after="0" w:line="240" w:lineRule="auto"/>
        <w:jc w:val="right"/>
        <w:rPr>
          <w:rFonts w:ascii="Times New Roman" w:hAnsi="Times New Roman" w:cs="Times New Roman"/>
          <w:sz w:val="28"/>
          <w:szCs w:val="28"/>
        </w:rPr>
      </w:pPr>
    </w:p>
    <w:p w14:paraId="1CA45C29" w14:textId="77777777" w:rsidR="003D325D" w:rsidRDefault="003D325D" w:rsidP="00871572">
      <w:pPr>
        <w:suppressAutoHyphens/>
        <w:spacing w:after="0" w:line="240" w:lineRule="auto"/>
        <w:jc w:val="right"/>
        <w:rPr>
          <w:rFonts w:ascii="Times New Roman" w:hAnsi="Times New Roman" w:cs="Times New Roman"/>
          <w:sz w:val="28"/>
          <w:szCs w:val="28"/>
        </w:rPr>
      </w:pPr>
    </w:p>
    <w:p w14:paraId="36ED3752" w14:textId="77777777" w:rsidR="003D325D" w:rsidRDefault="003D325D" w:rsidP="00871572">
      <w:pPr>
        <w:suppressAutoHyphens/>
        <w:spacing w:after="0" w:line="240" w:lineRule="auto"/>
        <w:jc w:val="right"/>
        <w:rPr>
          <w:rFonts w:ascii="Times New Roman" w:hAnsi="Times New Roman" w:cs="Times New Roman"/>
          <w:sz w:val="28"/>
          <w:szCs w:val="28"/>
        </w:rPr>
      </w:pPr>
    </w:p>
    <w:p w14:paraId="79201A7C" w14:textId="77777777" w:rsidR="003D325D" w:rsidRDefault="003D325D" w:rsidP="00871572">
      <w:pPr>
        <w:suppressAutoHyphens/>
        <w:spacing w:after="0" w:line="240" w:lineRule="auto"/>
        <w:jc w:val="right"/>
        <w:rPr>
          <w:rFonts w:ascii="Times New Roman" w:hAnsi="Times New Roman" w:cs="Times New Roman"/>
          <w:sz w:val="28"/>
          <w:szCs w:val="28"/>
        </w:rPr>
      </w:pPr>
    </w:p>
    <w:p w14:paraId="58A0F92B" w14:textId="77777777" w:rsidR="003D325D" w:rsidRDefault="003D325D" w:rsidP="00871572">
      <w:pPr>
        <w:suppressAutoHyphens/>
        <w:spacing w:after="0" w:line="240" w:lineRule="auto"/>
        <w:jc w:val="right"/>
        <w:rPr>
          <w:rFonts w:ascii="Times New Roman" w:hAnsi="Times New Roman" w:cs="Times New Roman"/>
          <w:sz w:val="28"/>
          <w:szCs w:val="28"/>
        </w:rPr>
      </w:pPr>
    </w:p>
    <w:p w14:paraId="062A41A2" w14:textId="77777777" w:rsidR="003D325D" w:rsidRDefault="003D325D" w:rsidP="00871572">
      <w:pPr>
        <w:suppressAutoHyphens/>
        <w:spacing w:after="0" w:line="240" w:lineRule="auto"/>
        <w:jc w:val="right"/>
        <w:rPr>
          <w:rFonts w:ascii="Times New Roman" w:hAnsi="Times New Roman" w:cs="Times New Roman"/>
          <w:sz w:val="28"/>
          <w:szCs w:val="28"/>
        </w:rPr>
      </w:pPr>
    </w:p>
    <w:p w14:paraId="7E9D0E5D" w14:textId="77777777" w:rsidR="003D325D" w:rsidRDefault="003D325D" w:rsidP="00871572">
      <w:pPr>
        <w:suppressAutoHyphens/>
        <w:spacing w:after="0" w:line="240" w:lineRule="auto"/>
        <w:jc w:val="right"/>
        <w:rPr>
          <w:rFonts w:ascii="Times New Roman" w:hAnsi="Times New Roman" w:cs="Times New Roman"/>
          <w:sz w:val="28"/>
          <w:szCs w:val="28"/>
        </w:rPr>
      </w:pPr>
    </w:p>
    <w:p w14:paraId="40584109" w14:textId="77777777" w:rsidR="003D325D" w:rsidRDefault="003D325D" w:rsidP="00871572">
      <w:pPr>
        <w:suppressAutoHyphens/>
        <w:spacing w:after="0" w:line="240" w:lineRule="auto"/>
        <w:jc w:val="right"/>
        <w:rPr>
          <w:rFonts w:ascii="Times New Roman" w:hAnsi="Times New Roman" w:cs="Times New Roman"/>
          <w:sz w:val="28"/>
          <w:szCs w:val="28"/>
        </w:rPr>
      </w:pPr>
    </w:p>
    <w:p w14:paraId="3852A57D" w14:textId="77777777" w:rsidR="003D325D" w:rsidRDefault="003D325D" w:rsidP="00871572">
      <w:pPr>
        <w:suppressAutoHyphens/>
        <w:spacing w:after="0" w:line="240" w:lineRule="auto"/>
        <w:jc w:val="right"/>
        <w:rPr>
          <w:rFonts w:ascii="Times New Roman" w:hAnsi="Times New Roman" w:cs="Times New Roman"/>
          <w:sz w:val="28"/>
          <w:szCs w:val="28"/>
        </w:rPr>
      </w:pPr>
    </w:p>
    <w:p w14:paraId="7DC0F2A7" w14:textId="77777777" w:rsidR="003D325D" w:rsidRDefault="003D325D" w:rsidP="00871572">
      <w:pPr>
        <w:suppressAutoHyphens/>
        <w:spacing w:after="0" w:line="240" w:lineRule="auto"/>
        <w:jc w:val="right"/>
        <w:rPr>
          <w:rFonts w:ascii="Times New Roman" w:hAnsi="Times New Roman" w:cs="Times New Roman"/>
          <w:sz w:val="28"/>
          <w:szCs w:val="28"/>
        </w:rPr>
      </w:pPr>
    </w:p>
    <w:p w14:paraId="56D731B1" w14:textId="77777777" w:rsidR="003D325D" w:rsidRDefault="003D325D" w:rsidP="00871572">
      <w:pPr>
        <w:suppressAutoHyphens/>
        <w:spacing w:after="0" w:line="240" w:lineRule="auto"/>
        <w:jc w:val="right"/>
        <w:rPr>
          <w:rFonts w:ascii="Times New Roman" w:hAnsi="Times New Roman" w:cs="Times New Roman"/>
          <w:sz w:val="28"/>
          <w:szCs w:val="28"/>
        </w:rPr>
      </w:pPr>
    </w:p>
    <w:p w14:paraId="6D9491D1" w14:textId="77777777" w:rsidR="003D325D" w:rsidRDefault="003D325D" w:rsidP="00871572">
      <w:pPr>
        <w:suppressAutoHyphens/>
        <w:spacing w:after="0" w:line="240" w:lineRule="auto"/>
        <w:jc w:val="right"/>
        <w:rPr>
          <w:rFonts w:ascii="Times New Roman" w:hAnsi="Times New Roman" w:cs="Times New Roman"/>
          <w:sz w:val="28"/>
          <w:szCs w:val="28"/>
        </w:rPr>
      </w:pPr>
    </w:p>
    <w:p w14:paraId="745B3A22" w14:textId="77777777" w:rsidR="003D325D" w:rsidRDefault="003D325D" w:rsidP="00871572">
      <w:pPr>
        <w:suppressAutoHyphens/>
        <w:spacing w:after="0" w:line="240" w:lineRule="auto"/>
        <w:jc w:val="right"/>
        <w:rPr>
          <w:rFonts w:ascii="Times New Roman" w:hAnsi="Times New Roman" w:cs="Times New Roman"/>
          <w:sz w:val="28"/>
          <w:szCs w:val="28"/>
        </w:rPr>
      </w:pPr>
    </w:p>
    <w:p w14:paraId="3EE1508D" w14:textId="77AAF3E3" w:rsidR="00871572" w:rsidRDefault="00871572" w:rsidP="00871572">
      <w:pPr>
        <w:suppressAutoHyphens/>
        <w:spacing w:after="0" w:line="240" w:lineRule="auto"/>
        <w:jc w:val="right"/>
        <w:rPr>
          <w:rFonts w:ascii="Times New Roman" w:hAnsi="Times New Roman" w:cs="Times New Roman"/>
          <w:sz w:val="28"/>
          <w:szCs w:val="28"/>
        </w:rPr>
      </w:pPr>
      <w:r w:rsidRPr="00871572">
        <w:rPr>
          <w:rFonts w:ascii="Times New Roman" w:hAnsi="Times New Roman" w:cs="Times New Roman"/>
          <w:sz w:val="28"/>
          <w:szCs w:val="28"/>
        </w:rPr>
        <w:t>Приложение</w:t>
      </w:r>
    </w:p>
    <w:p w14:paraId="7EAAE71C" w14:textId="66FE2514" w:rsidR="00871572" w:rsidRDefault="00871572" w:rsidP="00871572">
      <w:pPr>
        <w:suppressAutoHyphens/>
        <w:spacing w:after="0" w:line="240" w:lineRule="auto"/>
        <w:jc w:val="right"/>
        <w:rPr>
          <w:rFonts w:ascii="Times New Roman" w:hAnsi="Times New Roman" w:cs="Times New Roman"/>
          <w:sz w:val="28"/>
          <w:szCs w:val="28"/>
        </w:rPr>
      </w:pPr>
      <w:r w:rsidRPr="00871572">
        <w:rPr>
          <w:rFonts w:ascii="Times New Roman" w:hAnsi="Times New Roman" w:cs="Times New Roman"/>
          <w:sz w:val="28"/>
          <w:szCs w:val="28"/>
        </w:rPr>
        <w:t xml:space="preserve"> к Правилам содержания мест </w:t>
      </w:r>
    </w:p>
    <w:p w14:paraId="7489DFC3" w14:textId="77777777" w:rsidR="00871572" w:rsidRDefault="00871572" w:rsidP="00871572">
      <w:pPr>
        <w:suppressAutoHyphens/>
        <w:spacing w:after="0" w:line="240" w:lineRule="auto"/>
        <w:jc w:val="right"/>
        <w:rPr>
          <w:rFonts w:ascii="Times New Roman" w:hAnsi="Times New Roman" w:cs="Times New Roman"/>
          <w:sz w:val="28"/>
          <w:szCs w:val="28"/>
        </w:rPr>
      </w:pPr>
      <w:r w:rsidRPr="00871572">
        <w:rPr>
          <w:rFonts w:ascii="Times New Roman" w:hAnsi="Times New Roman" w:cs="Times New Roman"/>
          <w:sz w:val="28"/>
          <w:szCs w:val="28"/>
        </w:rPr>
        <w:t xml:space="preserve">погребения на территории </w:t>
      </w:r>
    </w:p>
    <w:p w14:paraId="2C70306A" w14:textId="77777777" w:rsidR="00871572" w:rsidRDefault="00871572" w:rsidP="00871572">
      <w:pPr>
        <w:suppressAutoHyphen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Озерненского</w:t>
      </w:r>
      <w:proofErr w:type="spellEnd"/>
      <w:r>
        <w:rPr>
          <w:rFonts w:ascii="Times New Roman" w:hAnsi="Times New Roman" w:cs="Times New Roman"/>
          <w:sz w:val="28"/>
          <w:szCs w:val="28"/>
        </w:rPr>
        <w:t xml:space="preserve"> городского поселения</w:t>
      </w:r>
    </w:p>
    <w:p w14:paraId="1B4FA77E" w14:textId="4BF90CE3" w:rsidR="00871572" w:rsidRDefault="00871572" w:rsidP="00871572">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Духовщинского района Смоленской области</w:t>
      </w:r>
    </w:p>
    <w:p w14:paraId="653A3DAB" w14:textId="77777777" w:rsidR="00871572" w:rsidRDefault="00871572" w:rsidP="00871572">
      <w:pPr>
        <w:suppressAutoHyphens/>
        <w:spacing w:after="0" w:line="240" w:lineRule="auto"/>
        <w:jc w:val="right"/>
        <w:rPr>
          <w:rFonts w:ascii="Times New Roman" w:hAnsi="Times New Roman" w:cs="Times New Roman"/>
          <w:sz w:val="28"/>
          <w:szCs w:val="28"/>
        </w:rPr>
      </w:pPr>
    </w:p>
    <w:p w14:paraId="28247ABB" w14:textId="274F9D95" w:rsidR="003D2644" w:rsidRPr="00871572" w:rsidRDefault="00871572" w:rsidP="00871572">
      <w:pPr>
        <w:suppressAutoHyphens/>
        <w:spacing w:after="0" w:line="240" w:lineRule="auto"/>
        <w:jc w:val="center"/>
        <w:rPr>
          <w:rFonts w:ascii="Times New Roman" w:eastAsia="Times New Roman" w:hAnsi="Times New Roman" w:cs="Times New Roman"/>
          <w:sz w:val="36"/>
          <w:szCs w:val="36"/>
          <w:lang w:eastAsia="ru-RU"/>
        </w:rPr>
      </w:pPr>
      <w:r w:rsidRPr="00871572">
        <w:rPr>
          <w:rFonts w:ascii="Times New Roman" w:hAnsi="Times New Roman" w:cs="Times New Roman"/>
          <w:sz w:val="36"/>
          <w:szCs w:val="36"/>
        </w:rPr>
        <w:t>Книга регистрации установки надмогильных сооружений</w:t>
      </w:r>
    </w:p>
    <w:p w14:paraId="1A85263C" w14:textId="037CDD16" w:rsidR="003D2644" w:rsidRPr="003D2644" w:rsidRDefault="00871572" w:rsidP="008715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Озерненского</w:t>
      </w:r>
      <w:proofErr w:type="spellEnd"/>
      <w:r>
        <w:rPr>
          <w:rFonts w:ascii="Times New Roman" w:eastAsia="Times New Roman" w:hAnsi="Times New Roman" w:cs="Times New Roman"/>
          <w:sz w:val="28"/>
          <w:szCs w:val="28"/>
          <w:lang w:eastAsia="ru-RU"/>
        </w:rPr>
        <w:t xml:space="preserve"> городского поселения Духовщинского района Смоленской области</w:t>
      </w:r>
    </w:p>
    <w:p w14:paraId="01189E86" w14:textId="77777777" w:rsidR="003D2644" w:rsidRPr="003D2644" w:rsidRDefault="003D2644" w:rsidP="00871572">
      <w:pPr>
        <w:suppressAutoHyphens/>
        <w:spacing w:after="0" w:line="240" w:lineRule="auto"/>
        <w:jc w:val="center"/>
        <w:rPr>
          <w:rFonts w:ascii="Times New Roman" w:eastAsia="Times New Roman" w:hAnsi="Times New Roman" w:cs="Times New Roman"/>
          <w:sz w:val="28"/>
          <w:szCs w:val="28"/>
          <w:lang w:eastAsia="ru-RU"/>
        </w:rPr>
      </w:pPr>
    </w:p>
    <w:p w14:paraId="28861C2D" w14:textId="71D3926B" w:rsidR="003D2644" w:rsidRPr="003D325D" w:rsidRDefault="00871572" w:rsidP="00871572">
      <w:pPr>
        <w:tabs>
          <w:tab w:val="left" w:pos="2220"/>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Начата «</w:t>
      </w:r>
      <w:r w:rsidR="003D325D">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xml:space="preserve"> </w:t>
      </w:r>
      <w:r w:rsidR="003D325D">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val="en-US" w:eastAsia="ru-RU"/>
        </w:rPr>
        <w:t>20</w:t>
      </w:r>
      <w:r w:rsidR="003D325D">
        <w:rPr>
          <w:rFonts w:ascii="Times New Roman" w:eastAsia="Times New Roman" w:hAnsi="Times New Roman" w:cs="Times New Roman"/>
          <w:sz w:val="28"/>
          <w:szCs w:val="28"/>
          <w:lang w:eastAsia="ru-RU"/>
        </w:rPr>
        <w:t>___г.</w:t>
      </w:r>
    </w:p>
    <w:p w14:paraId="0D171807" w14:textId="345D3386" w:rsidR="003D2644" w:rsidRPr="003D2644" w:rsidRDefault="00871572" w:rsidP="00871572">
      <w:pPr>
        <w:tabs>
          <w:tab w:val="left" w:pos="255"/>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4CC6BE9" w14:textId="7855C06C" w:rsidR="003D325D" w:rsidRPr="003D325D" w:rsidRDefault="003D325D" w:rsidP="003D325D">
      <w:pPr>
        <w:tabs>
          <w:tab w:val="left" w:pos="2220"/>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Окончена «_____»</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val="en-US" w:eastAsia="ru-RU"/>
        </w:rPr>
        <w:t>20</w:t>
      </w:r>
      <w:r>
        <w:rPr>
          <w:rFonts w:ascii="Times New Roman" w:eastAsia="Times New Roman" w:hAnsi="Times New Roman" w:cs="Times New Roman"/>
          <w:sz w:val="28"/>
          <w:szCs w:val="28"/>
          <w:lang w:eastAsia="ru-RU"/>
        </w:rPr>
        <w:t>___г.</w:t>
      </w:r>
    </w:p>
    <w:p w14:paraId="4154A030" w14:textId="77777777" w:rsidR="003D325D" w:rsidRPr="003D2644" w:rsidRDefault="003D325D" w:rsidP="003D325D">
      <w:pPr>
        <w:tabs>
          <w:tab w:val="left" w:pos="255"/>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4A016DE7" w14:textId="66922368" w:rsidR="003D2644" w:rsidRPr="003D2644" w:rsidRDefault="003D2644" w:rsidP="003D325D">
      <w:pPr>
        <w:tabs>
          <w:tab w:val="left" w:pos="2205"/>
        </w:tabs>
        <w:suppressAutoHyphens/>
        <w:spacing w:after="0" w:line="240" w:lineRule="auto"/>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675"/>
        <w:gridCol w:w="1684"/>
        <w:gridCol w:w="1984"/>
        <w:gridCol w:w="1174"/>
        <w:gridCol w:w="1773"/>
        <w:gridCol w:w="1185"/>
        <w:gridCol w:w="1946"/>
      </w:tblGrid>
      <w:tr w:rsidR="003D325D" w14:paraId="40D21B6F" w14:textId="77777777" w:rsidTr="003D325D">
        <w:tc>
          <w:tcPr>
            <w:tcW w:w="675" w:type="dxa"/>
          </w:tcPr>
          <w:p w14:paraId="035EF36F" w14:textId="290C2BDD"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 п/п</w:t>
            </w:r>
          </w:p>
        </w:tc>
        <w:tc>
          <w:tcPr>
            <w:tcW w:w="1684" w:type="dxa"/>
          </w:tcPr>
          <w:p w14:paraId="6CADAA36" w14:textId="18BBC1CB"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Ф.И.О. погребенного (по гребенной)</w:t>
            </w:r>
          </w:p>
        </w:tc>
        <w:tc>
          <w:tcPr>
            <w:tcW w:w="1984" w:type="dxa"/>
          </w:tcPr>
          <w:p w14:paraId="5D67BEFE" w14:textId="6C682226"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Документ изготовителя надгробия (при наличии)</w:t>
            </w:r>
          </w:p>
        </w:tc>
        <w:tc>
          <w:tcPr>
            <w:tcW w:w="1174" w:type="dxa"/>
          </w:tcPr>
          <w:p w14:paraId="70170D55" w14:textId="78772FB1"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Дата установки</w:t>
            </w:r>
          </w:p>
        </w:tc>
        <w:tc>
          <w:tcPr>
            <w:tcW w:w="1773" w:type="dxa"/>
          </w:tcPr>
          <w:p w14:paraId="3F6767C5" w14:textId="1E6A32BF"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Номер квартала, сектора, участка, могилы)</w:t>
            </w:r>
          </w:p>
        </w:tc>
        <w:tc>
          <w:tcPr>
            <w:tcW w:w="1185" w:type="dxa"/>
          </w:tcPr>
          <w:p w14:paraId="7D04CE00" w14:textId="0E0A0998"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Материал и размеры надгробия</w:t>
            </w:r>
          </w:p>
        </w:tc>
        <w:tc>
          <w:tcPr>
            <w:tcW w:w="1946" w:type="dxa"/>
          </w:tcPr>
          <w:p w14:paraId="3C5FC33F" w14:textId="3890CA7D" w:rsidR="003D325D" w:rsidRPr="003D325D" w:rsidRDefault="003D325D" w:rsidP="003D2644">
            <w:pPr>
              <w:suppressAutoHyphens/>
              <w:rPr>
                <w:rFonts w:ascii="Times New Roman" w:eastAsia="Times New Roman" w:hAnsi="Times New Roman" w:cs="Times New Roman"/>
                <w:sz w:val="28"/>
                <w:szCs w:val="28"/>
                <w:lang w:eastAsia="ru-RU"/>
              </w:rPr>
            </w:pPr>
            <w:r w:rsidRPr="003D325D">
              <w:rPr>
                <w:rFonts w:ascii="Times New Roman" w:hAnsi="Times New Roman" w:cs="Times New Roman"/>
              </w:rPr>
              <w:t>Ф.И.О. и адрес лица, ответственного за место захоронения</w:t>
            </w:r>
          </w:p>
        </w:tc>
      </w:tr>
      <w:tr w:rsidR="003D325D" w14:paraId="1C62572B" w14:textId="77777777" w:rsidTr="003D325D">
        <w:tc>
          <w:tcPr>
            <w:tcW w:w="675" w:type="dxa"/>
          </w:tcPr>
          <w:p w14:paraId="5773391B" w14:textId="490AC661"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84" w:type="dxa"/>
          </w:tcPr>
          <w:p w14:paraId="7A629B18" w14:textId="3D6950A1"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4" w:type="dxa"/>
          </w:tcPr>
          <w:p w14:paraId="33E4E334" w14:textId="0C4715B8"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4" w:type="dxa"/>
          </w:tcPr>
          <w:p w14:paraId="6EED028D" w14:textId="1E18F688"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773" w:type="dxa"/>
          </w:tcPr>
          <w:p w14:paraId="1587D210" w14:textId="3EB68C35"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85" w:type="dxa"/>
          </w:tcPr>
          <w:p w14:paraId="16926697" w14:textId="7C2DAE0F"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46" w:type="dxa"/>
          </w:tcPr>
          <w:p w14:paraId="097659DE" w14:textId="7F7B695C" w:rsidR="003D325D" w:rsidRDefault="003D325D" w:rsidP="003D325D">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3D325D" w14:paraId="2CFCDEAA" w14:textId="77777777" w:rsidTr="003D325D">
        <w:tc>
          <w:tcPr>
            <w:tcW w:w="675" w:type="dxa"/>
          </w:tcPr>
          <w:p w14:paraId="03B6C4F9" w14:textId="77777777" w:rsidR="003D325D" w:rsidRDefault="003D325D" w:rsidP="003D2644">
            <w:pPr>
              <w:suppressAutoHyphens/>
              <w:rPr>
                <w:rFonts w:ascii="Times New Roman" w:eastAsia="Times New Roman" w:hAnsi="Times New Roman" w:cs="Times New Roman"/>
                <w:sz w:val="28"/>
                <w:szCs w:val="28"/>
                <w:lang w:eastAsia="ru-RU"/>
              </w:rPr>
            </w:pPr>
          </w:p>
        </w:tc>
        <w:tc>
          <w:tcPr>
            <w:tcW w:w="1684" w:type="dxa"/>
          </w:tcPr>
          <w:p w14:paraId="15AF285A" w14:textId="77777777" w:rsidR="003D325D" w:rsidRDefault="003D325D" w:rsidP="003D2644">
            <w:pPr>
              <w:suppressAutoHyphens/>
              <w:rPr>
                <w:rFonts w:ascii="Times New Roman" w:eastAsia="Times New Roman" w:hAnsi="Times New Roman" w:cs="Times New Roman"/>
                <w:sz w:val="28"/>
                <w:szCs w:val="28"/>
                <w:lang w:eastAsia="ru-RU"/>
              </w:rPr>
            </w:pPr>
          </w:p>
        </w:tc>
        <w:tc>
          <w:tcPr>
            <w:tcW w:w="1984" w:type="dxa"/>
          </w:tcPr>
          <w:p w14:paraId="7BABB864" w14:textId="77777777" w:rsidR="003D325D" w:rsidRDefault="003D325D" w:rsidP="003D2644">
            <w:pPr>
              <w:suppressAutoHyphens/>
              <w:rPr>
                <w:rFonts w:ascii="Times New Roman" w:eastAsia="Times New Roman" w:hAnsi="Times New Roman" w:cs="Times New Roman"/>
                <w:sz w:val="28"/>
                <w:szCs w:val="28"/>
                <w:lang w:eastAsia="ru-RU"/>
              </w:rPr>
            </w:pPr>
          </w:p>
        </w:tc>
        <w:tc>
          <w:tcPr>
            <w:tcW w:w="1174" w:type="dxa"/>
          </w:tcPr>
          <w:p w14:paraId="05CDE146" w14:textId="77777777" w:rsidR="003D325D" w:rsidRDefault="003D325D" w:rsidP="003D2644">
            <w:pPr>
              <w:suppressAutoHyphens/>
              <w:rPr>
                <w:rFonts w:ascii="Times New Roman" w:eastAsia="Times New Roman" w:hAnsi="Times New Roman" w:cs="Times New Roman"/>
                <w:sz w:val="28"/>
                <w:szCs w:val="28"/>
                <w:lang w:eastAsia="ru-RU"/>
              </w:rPr>
            </w:pPr>
          </w:p>
        </w:tc>
        <w:tc>
          <w:tcPr>
            <w:tcW w:w="1773" w:type="dxa"/>
          </w:tcPr>
          <w:p w14:paraId="4647E12B" w14:textId="77777777" w:rsidR="003D325D" w:rsidRDefault="003D325D" w:rsidP="003D2644">
            <w:pPr>
              <w:suppressAutoHyphens/>
              <w:rPr>
                <w:rFonts w:ascii="Times New Roman" w:eastAsia="Times New Roman" w:hAnsi="Times New Roman" w:cs="Times New Roman"/>
                <w:sz w:val="28"/>
                <w:szCs w:val="28"/>
                <w:lang w:eastAsia="ru-RU"/>
              </w:rPr>
            </w:pPr>
          </w:p>
        </w:tc>
        <w:tc>
          <w:tcPr>
            <w:tcW w:w="1185" w:type="dxa"/>
          </w:tcPr>
          <w:p w14:paraId="4E9604F0" w14:textId="77777777" w:rsidR="003D325D" w:rsidRDefault="003D325D" w:rsidP="003D2644">
            <w:pPr>
              <w:suppressAutoHyphens/>
              <w:rPr>
                <w:rFonts w:ascii="Times New Roman" w:eastAsia="Times New Roman" w:hAnsi="Times New Roman" w:cs="Times New Roman"/>
                <w:sz w:val="28"/>
                <w:szCs w:val="28"/>
                <w:lang w:eastAsia="ru-RU"/>
              </w:rPr>
            </w:pPr>
          </w:p>
        </w:tc>
        <w:tc>
          <w:tcPr>
            <w:tcW w:w="1946" w:type="dxa"/>
          </w:tcPr>
          <w:p w14:paraId="6C484E9D" w14:textId="77777777" w:rsidR="003D325D" w:rsidRDefault="003D325D" w:rsidP="003D2644">
            <w:pPr>
              <w:suppressAutoHyphens/>
              <w:rPr>
                <w:rFonts w:ascii="Times New Roman" w:eastAsia="Times New Roman" w:hAnsi="Times New Roman" w:cs="Times New Roman"/>
                <w:sz w:val="28"/>
                <w:szCs w:val="28"/>
                <w:lang w:eastAsia="ru-RU"/>
              </w:rPr>
            </w:pPr>
          </w:p>
        </w:tc>
      </w:tr>
      <w:tr w:rsidR="003D325D" w14:paraId="56C34D9B" w14:textId="77777777" w:rsidTr="003D325D">
        <w:tc>
          <w:tcPr>
            <w:tcW w:w="675" w:type="dxa"/>
          </w:tcPr>
          <w:p w14:paraId="7BF6DC85" w14:textId="77777777" w:rsidR="003D325D" w:rsidRDefault="003D325D" w:rsidP="003D2644">
            <w:pPr>
              <w:suppressAutoHyphens/>
              <w:rPr>
                <w:rFonts w:ascii="Times New Roman" w:eastAsia="Times New Roman" w:hAnsi="Times New Roman" w:cs="Times New Roman"/>
                <w:sz w:val="28"/>
                <w:szCs w:val="28"/>
                <w:lang w:eastAsia="ru-RU"/>
              </w:rPr>
            </w:pPr>
          </w:p>
        </w:tc>
        <w:tc>
          <w:tcPr>
            <w:tcW w:w="1684" w:type="dxa"/>
          </w:tcPr>
          <w:p w14:paraId="4876E66F" w14:textId="77777777" w:rsidR="003D325D" w:rsidRDefault="003D325D" w:rsidP="003D2644">
            <w:pPr>
              <w:suppressAutoHyphens/>
              <w:rPr>
                <w:rFonts w:ascii="Times New Roman" w:eastAsia="Times New Roman" w:hAnsi="Times New Roman" w:cs="Times New Roman"/>
                <w:sz w:val="28"/>
                <w:szCs w:val="28"/>
                <w:lang w:eastAsia="ru-RU"/>
              </w:rPr>
            </w:pPr>
          </w:p>
        </w:tc>
        <w:tc>
          <w:tcPr>
            <w:tcW w:w="1984" w:type="dxa"/>
          </w:tcPr>
          <w:p w14:paraId="1472FD94" w14:textId="77777777" w:rsidR="003D325D" w:rsidRDefault="003D325D" w:rsidP="003D2644">
            <w:pPr>
              <w:suppressAutoHyphens/>
              <w:rPr>
                <w:rFonts w:ascii="Times New Roman" w:eastAsia="Times New Roman" w:hAnsi="Times New Roman" w:cs="Times New Roman"/>
                <w:sz w:val="28"/>
                <w:szCs w:val="28"/>
                <w:lang w:eastAsia="ru-RU"/>
              </w:rPr>
            </w:pPr>
          </w:p>
        </w:tc>
        <w:tc>
          <w:tcPr>
            <w:tcW w:w="1174" w:type="dxa"/>
          </w:tcPr>
          <w:p w14:paraId="1A76D4A9" w14:textId="77777777" w:rsidR="003D325D" w:rsidRDefault="003D325D" w:rsidP="003D2644">
            <w:pPr>
              <w:suppressAutoHyphens/>
              <w:rPr>
                <w:rFonts w:ascii="Times New Roman" w:eastAsia="Times New Roman" w:hAnsi="Times New Roman" w:cs="Times New Roman"/>
                <w:sz w:val="28"/>
                <w:szCs w:val="28"/>
                <w:lang w:eastAsia="ru-RU"/>
              </w:rPr>
            </w:pPr>
          </w:p>
        </w:tc>
        <w:tc>
          <w:tcPr>
            <w:tcW w:w="1773" w:type="dxa"/>
          </w:tcPr>
          <w:p w14:paraId="5BC90C38" w14:textId="77777777" w:rsidR="003D325D" w:rsidRDefault="003D325D" w:rsidP="003D2644">
            <w:pPr>
              <w:suppressAutoHyphens/>
              <w:rPr>
                <w:rFonts w:ascii="Times New Roman" w:eastAsia="Times New Roman" w:hAnsi="Times New Roman" w:cs="Times New Roman"/>
                <w:sz w:val="28"/>
                <w:szCs w:val="28"/>
                <w:lang w:eastAsia="ru-RU"/>
              </w:rPr>
            </w:pPr>
          </w:p>
        </w:tc>
        <w:tc>
          <w:tcPr>
            <w:tcW w:w="1185" w:type="dxa"/>
          </w:tcPr>
          <w:p w14:paraId="4AE69C5B" w14:textId="77777777" w:rsidR="003D325D" w:rsidRDefault="003D325D" w:rsidP="003D2644">
            <w:pPr>
              <w:suppressAutoHyphens/>
              <w:rPr>
                <w:rFonts w:ascii="Times New Roman" w:eastAsia="Times New Roman" w:hAnsi="Times New Roman" w:cs="Times New Roman"/>
                <w:sz w:val="28"/>
                <w:szCs w:val="28"/>
                <w:lang w:eastAsia="ru-RU"/>
              </w:rPr>
            </w:pPr>
          </w:p>
        </w:tc>
        <w:tc>
          <w:tcPr>
            <w:tcW w:w="1946" w:type="dxa"/>
          </w:tcPr>
          <w:p w14:paraId="0C092B00" w14:textId="77777777" w:rsidR="003D325D" w:rsidRDefault="003D325D" w:rsidP="003D2644">
            <w:pPr>
              <w:suppressAutoHyphens/>
              <w:rPr>
                <w:rFonts w:ascii="Times New Roman" w:eastAsia="Times New Roman" w:hAnsi="Times New Roman" w:cs="Times New Roman"/>
                <w:sz w:val="28"/>
                <w:szCs w:val="28"/>
                <w:lang w:eastAsia="ru-RU"/>
              </w:rPr>
            </w:pPr>
          </w:p>
        </w:tc>
      </w:tr>
    </w:tbl>
    <w:p w14:paraId="33E21AF3"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0430A290"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58D93053"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F1FBAF8"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F547544"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06237BE3"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A546033"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31FB48DD"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02712F1"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60E540F"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EBB993E"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DF2B889"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39E57E2"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3C9E332C"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C1DF00F"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38F3775"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84F4C55"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53047FF"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846E9C9"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0383B04C"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79B4AAB" w14:textId="77777777" w:rsidR="003D325D" w:rsidRDefault="003D325D" w:rsidP="003D2644">
      <w:pPr>
        <w:suppressAutoHyphens/>
        <w:spacing w:after="0" w:line="240" w:lineRule="auto"/>
        <w:jc w:val="right"/>
        <w:rPr>
          <w:rFonts w:ascii="Times New Roman" w:eastAsia="Times New Roman" w:hAnsi="Times New Roman" w:cs="Times New Roman"/>
          <w:sz w:val="28"/>
          <w:szCs w:val="28"/>
          <w:lang w:eastAsia="ru-RU"/>
        </w:rPr>
      </w:pPr>
    </w:p>
    <w:p w14:paraId="6E0EF2C7" w14:textId="6AD20F21"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Утвержден</w:t>
      </w:r>
    </w:p>
    <w:p w14:paraId="4E84ABB6"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постановлением Администрации</w:t>
      </w:r>
    </w:p>
    <w:p w14:paraId="52BC42DA" w14:textId="076CDC17" w:rsidR="003D2644" w:rsidRPr="003D2644" w:rsidRDefault="003D325D" w:rsidP="003D2644">
      <w:pPr>
        <w:suppressAutoHyphen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Озерненского</w:t>
      </w:r>
      <w:proofErr w:type="spellEnd"/>
      <w:r>
        <w:rPr>
          <w:rFonts w:ascii="Times New Roman" w:eastAsia="Times New Roman" w:hAnsi="Times New Roman" w:cs="Times New Roman"/>
          <w:sz w:val="28"/>
          <w:szCs w:val="28"/>
          <w:lang w:eastAsia="ru-RU"/>
        </w:rPr>
        <w:t xml:space="preserve"> городского поселения</w:t>
      </w:r>
    </w:p>
    <w:p w14:paraId="1B5D87F4" w14:textId="1C7CCBC7" w:rsidR="003D2644" w:rsidRPr="003D2644" w:rsidRDefault="003D325D" w:rsidP="003D2644">
      <w:pPr>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Духовщинского района</w:t>
      </w:r>
      <w:r w:rsidR="003D2644" w:rsidRPr="003D2644">
        <w:rPr>
          <w:rFonts w:ascii="Times New Roman" w:eastAsia="Times New Roman" w:hAnsi="Times New Roman" w:cs="Times New Roman"/>
          <w:sz w:val="28"/>
          <w:szCs w:val="28"/>
          <w:lang w:eastAsia="ru-RU"/>
        </w:rPr>
        <w:t xml:space="preserve"> Смоленской области</w:t>
      </w:r>
    </w:p>
    <w:p w14:paraId="6E355E8D" w14:textId="688276C4"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от </w:t>
      </w:r>
      <w:r w:rsidR="003D325D">
        <w:rPr>
          <w:rFonts w:ascii="Times New Roman" w:eastAsia="Times New Roman" w:hAnsi="Times New Roman" w:cs="Times New Roman"/>
          <w:sz w:val="28"/>
          <w:szCs w:val="28"/>
          <w:lang w:eastAsia="ru-RU"/>
        </w:rPr>
        <w:t>22.11.2023</w:t>
      </w:r>
      <w:r w:rsidRPr="003D2644">
        <w:rPr>
          <w:rFonts w:ascii="Times New Roman" w:eastAsia="Times New Roman" w:hAnsi="Times New Roman" w:cs="Times New Roman"/>
          <w:sz w:val="28"/>
          <w:szCs w:val="28"/>
          <w:lang w:eastAsia="ru-RU"/>
        </w:rPr>
        <w:t xml:space="preserve"> № </w:t>
      </w:r>
      <w:r w:rsidR="003D325D">
        <w:rPr>
          <w:rFonts w:ascii="Times New Roman" w:eastAsia="Times New Roman" w:hAnsi="Times New Roman" w:cs="Times New Roman"/>
          <w:sz w:val="28"/>
          <w:szCs w:val="28"/>
          <w:lang w:eastAsia="ru-RU"/>
        </w:rPr>
        <w:t>110</w:t>
      </w:r>
    </w:p>
    <w:p w14:paraId="107928EF"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p>
    <w:p w14:paraId="132406E8"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829C0F4"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4DC4635" w14:textId="3223FD72" w:rsidR="003D2644" w:rsidRPr="003D2644" w:rsidRDefault="003D2644" w:rsidP="00C550C6">
      <w:pPr>
        <w:suppressAutoHyphens/>
        <w:spacing w:after="0" w:line="240" w:lineRule="auto"/>
        <w:ind w:firstLine="708"/>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 xml:space="preserve">Порядок деятельности общественных кладбищ на территории </w:t>
      </w:r>
      <w:proofErr w:type="spellStart"/>
      <w:r w:rsidR="00C550C6">
        <w:rPr>
          <w:rFonts w:ascii="Times New Roman" w:eastAsia="Times New Roman" w:hAnsi="Times New Roman" w:cs="Times New Roman"/>
          <w:b/>
          <w:sz w:val="28"/>
          <w:szCs w:val="28"/>
          <w:lang w:eastAsia="ru-RU"/>
        </w:rPr>
        <w:t>Озерненского</w:t>
      </w:r>
      <w:proofErr w:type="spellEnd"/>
      <w:r w:rsidR="00C550C6">
        <w:rPr>
          <w:rFonts w:ascii="Times New Roman" w:eastAsia="Times New Roman" w:hAnsi="Times New Roman" w:cs="Times New Roman"/>
          <w:b/>
          <w:sz w:val="28"/>
          <w:szCs w:val="28"/>
          <w:lang w:eastAsia="ru-RU"/>
        </w:rPr>
        <w:t xml:space="preserve"> </w:t>
      </w:r>
      <w:r w:rsidR="00C550C6" w:rsidRPr="003D2644">
        <w:rPr>
          <w:rFonts w:ascii="Times New Roman" w:eastAsia="Times New Roman" w:hAnsi="Times New Roman" w:cs="Times New Roman"/>
          <w:b/>
          <w:sz w:val="28"/>
          <w:szCs w:val="28"/>
          <w:lang w:eastAsia="ru-RU"/>
        </w:rPr>
        <w:t>городского</w:t>
      </w:r>
      <w:r w:rsidRPr="003D2644">
        <w:rPr>
          <w:rFonts w:ascii="Times New Roman" w:eastAsia="Times New Roman" w:hAnsi="Times New Roman" w:cs="Times New Roman"/>
          <w:b/>
          <w:sz w:val="28"/>
          <w:szCs w:val="28"/>
          <w:lang w:eastAsia="ru-RU"/>
        </w:rPr>
        <w:t xml:space="preserve"> поселени</w:t>
      </w:r>
      <w:r w:rsidR="00C550C6">
        <w:rPr>
          <w:rFonts w:ascii="Times New Roman" w:eastAsia="Times New Roman" w:hAnsi="Times New Roman" w:cs="Times New Roman"/>
          <w:b/>
          <w:sz w:val="28"/>
          <w:szCs w:val="28"/>
          <w:lang w:eastAsia="ru-RU"/>
        </w:rPr>
        <w:t>я</w:t>
      </w:r>
      <w:r w:rsidRPr="003D2644">
        <w:rPr>
          <w:rFonts w:ascii="Times New Roman" w:eastAsia="Times New Roman" w:hAnsi="Times New Roman" w:cs="Times New Roman"/>
          <w:b/>
          <w:sz w:val="28"/>
          <w:szCs w:val="28"/>
          <w:lang w:eastAsia="ru-RU"/>
        </w:rPr>
        <w:t xml:space="preserve"> </w:t>
      </w:r>
      <w:r w:rsidR="00C550C6">
        <w:rPr>
          <w:rFonts w:ascii="Times New Roman" w:eastAsia="Times New Roman" w:hAnsi="Times New Roman" w:cs="Times New Roman"/>
          <w:b/>
          <w:sz w:val="28"/>
          <w:szCs w:val="28"/>
          <w:lang w:eastAsia="ru-RU"/>
        </w:rPr>
        <w:t>Духовщинского</w:t>
      </w:r>
      <w:r w:rsidRPr="003D2644">
        <w:rPr>
          <w:rFonts w:ascii="Times New Roman" w:eastAsia="Times New Roman" w:hAnsi="Times New Roman" w:cs="Times New Roman"/>
          <w:b/>
          <w:sz w:val="28"/>
          <w:szCs w:val="28"/>
          <w:lang w:eastAsia="ru-RU"/>
        </w:rPr>
        <w:t xml:space="preserve"> района Смоленской области</w:t>
      </w:r>
    </w:p>
    <w:p w14:paraId="317E1282" w14:textId="77777777" w:rsidR="003D2644" w:rsidRPr="003D2644" w:rsidRDefault="003D2644" w:rsidP="003D2644">
      <w:pPr>
        <w:suppressAutoHyphens/>
        <w:spacing w:after="0" w:line="240" w:lineRule="auto"/>
        <w:rPr>
          <w:rFonts w:ascii="Times New Roman" w:eastAsia="Times New Roman" w:hAnsi="Times New Roman" w:cs="Times New Roman"/>
          <w:b/>
          <w:sz w:val="28"/>
          <w:szCs w:val="28"/>
          <w:lang w:eastAsia="ru-RU"/>
        </w:rPr>
      </w:pPr>
    </w:p>
    <w:p w14:paraId="4C98C1FE" w14:textId="0E3AB3F6" w:rsidR="003D2644" w:rsidRPr="003D2644" w:rsidRDefault="00C550C6" w:rsidP="00C550C6">
      <w:pPr>
        <w:suppressAutoHyphen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D2644" w:rsidRPr="003D2644">
        <w:rPr>
          <w:rFonts w:ascii="Times New Roman" w:eastAsia="Times New Roman" w:hAnsi="Times New Roman" w:cs="Times New Roman"/>
          <w:b/>
          <w:sz w:val="28"/>
          <w:szCs w:val="28"/>
          <w:lang w:eastAsia="ru-RU"/>
        </w:rPr>
        <w:t>1.Общие положения</w:t>
      </w:r>
    </w:p>
    <w:p w14:paraId="1B571307" w14:textId="6FABC154"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1.1. Настоящий Порядок деятельности общественных кладбищ на территории </w:t>
      </w:r>
      <w:proofErr w:type="spellStart"/>
      <w:r w:rsidR="00C550C6">
        <w:rPr>
          <w:rFonts w:ascii="Times New Roman" w:eastAsia="Times New Roman" w:hAnsi="Times New Roman" w:cs="Times New Roman"/>
          <w:sz w:val="28"/>
          <w:szCs w:val="28"/>
          <w:lang w:eastAsia="ru-RU"/>
        </w:rPr>
        <w:t>Озерненского</w:t>
      </w:r>
      <w:proofErr w:type="spellEnd"/>
      <w:r w:rsidRPr="003D2644">
        <w:rPr>
          <w:rFonts w:ascii="Times New Roman" w:eastAsia="Times New Roman" w:hAnsi="Times New Roman" w:cs="Times New Roman"/>
          <w:sz w:val="28"/>
          <w:szCs w:val="28"/>
          <w:lang w:eastAsia="ru-RU"/>
        </w:rPr>
        <w:t xml:space="preserve"> городско</w:t>
      </w:r>
      <w:r w:rsidR="00C550C6">
        <w:rPr>
          <w:rFonts w:ascii="Times New Roman" w:eastAsia="Times New Roman" w:hAnsi="Times New Roman" w:cs="Times New Roman"/>
          <w:sz w:val="28"/>
          <w:szCs w:val="28"/>
          <w:lang w:eastAsia="ru-RU"/>
        </w:rPr>
        <w:t>го</w:t>
      </w:r>
      <w:r w:rsidRPr="003D2644">
        <w:rPr>
          <w:rFonts w:ascii="Times New Roman" w:eastAsia="Times New Roman" w:hAnsi="Times New Roman" w:cs="Times New Roman"/>
          <w:sz w:val="28"/>
          <w:szCs w:val="28"/>
          <w:lang w:eastAsia="ru-RU"/>
        </w:rPr>
        <w:t xml:space="preserve"> поселени</w:t>
      </w:r>
      <w:r w:rsidR="00C550C6">
        <w:rPr>
          <w:rFonts w:ascii="Times New Roman" w:eastAsia="Times New Roman" w:hAnsi="Times New Roman" w:cs="Times New Roman"/>
          <w:sz w:val="28"/>
          <w:szCs w:val="28"/>
          <w:lang w:eastAsia="ru-RU"/>
        </w:rPr>
        <w:t>я</w:t>
      </w:r>
      <w:r w:rsidRPr="003D2644">
        <w:rPr>
          <w:rFonts w:ascii="Times New Roman" w:eastAsia="Times New Roman" w:hAnsi="Times New Roman" w:cs="Times New Roman"/>
          <w:sz w:val="28"/>
          <w:szCs w:val="28"/>
          <w:lang w:eastAsia="ru-RU"/>
        </w:rPr>
        <w:t xml:space="preserve"> </w:t>
      </w:r>
      <w:r w:rsidR="00C550C6">
        <w:rPr>
          <w:rFonts w:ascii="Times New Roman" w:eastAsia="Times New Roman" w:hAnsi="Times New Roman" w:cs="Times New Roman"/>
          <w:sz w:val="28"/>
          <w:szCs w:val="28"/>
          <w:lang w:eastAsia="ru-RU"/>
        </w:rPr>
        <w:t>Духовщинского</w:t>
      </w:r>
      <w:r w:rsidRPr="003D2644">
        <w:rPr>
          <w:rFonts w:ascii="Times New Roman" w:eastAsia="Times New Roman" w:hAnsi="Times New Roman" w:cs="Times New Roman"/>
          <w:sz w:val="28"/>
          <w:szCs w:val="28"/>
          <w:lang w:eastAsia="ru-RU"/>
        </w:rPr>
        <w:t xml:space="preserve"> района Смоленской области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«ГОСТ 32609-2014. Межгосударственный стандарт. Услуги бытовые. Услуги ритуальные. Термины и определения» (введен в действие Приказом Росстандарта от 11.06.2014 № 551-ст)» и определяет порядок</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 xml:space="preserve">деятельности общественных кладбищ на территории </w:t>
      </w:r>
      <w:proofErr w:type="spellStart"/>
      <w:r w:rsidR="00C550C6">
        <w:rPr>
          <w:rFonts w:ascii="Times New Roman" w:eastAsia="Times New Roman" w:hAnsi="Times New Roman" w:cs="Times New Roman"/>
          <w:sz w:val="28"/>
          <w:szCs w:val="28"/>
          <w:lang w:eastAsia="ru-RU"/>
        </w:rPr>
        <w:t>Озерненского</w:t>
      </w:r>
      <w:proofErr w:type="spellEnd"/>
      <w:r w:rsidRPr="003D2644">
        <w:rPr>
          <w:rFonts w:ascii="Times New Roman" w:eastAsia="Times New Roman" w:hAnsi="Times New Roman" w:cs="Times New Roman"/>
          <w:sz w:val="28"/>
          <w:szCs w:val="28"/>
          <w:lang w:eastAsia="ru-RU"/>
        </w:rPr>
        <w:t xml:space="preserve"> городско</w:t>
      </w:r>
      <w:r w:rsidR="00C550C6">
        <w:rPr>
          <w:rFonts w:ascii="Times New Roman" w:eastAsia="Times New Roman" w:hAnsi="Times New Roman" w:cs="Times New Roman"/>
          <w:sz w:val="28"/>
          <w:szCs w:val="28"/>
          <w:lang w:eastAsia="ru-RU"/>
        </w:rPr>
        <w:t>го</w:t>
      </w:r>
      <w:r w:rsidRPr="003D2644">
        <w:rPr>
          <w:rFonts w:ascii="Times New Roman" w:eastAsia="Times New Roman" w:hAnsi="Times New Roman" w:cs="Times New Roman"/>
          <w:sz w:val="28"/>
          <w:szCs w:val="28"/>
          <w:lang w:eastAsia="ru-RU"/>
        </w:rPr>
        <w:t xml:space="preserve"> поселени</w:t>
      </w:r>
      <w:r w:rsidR="00C550C6">
        <w:rPr>
          <w:rFonts w:ascii="Times New Roman" w:eastAsia="Times New Roman" w:hAnsi="Times New Roman" w:cs="Times New Roman"/>
          <w:sz w:val="28"/>
          <w:szCs w:val="28"/>
          <w:lang w:eastAsia="ru-RU"/>
        </w:rPr>
        <w:t>я</w:t>
      </w:r>
      <w:r w:rsidRPr="003D2644">
        <w:rPr>
          <w:rFonts w:ascii="Times New Roman" w:eastAsia="Times New Roman" w:hAnsi="Times New Roman" w:cs="Times New Roman"/>
          <w:sz w:val="28"/>
          <w:szCs w:val="28"/>
          <w:lang w:eastAsia="ru-RU"/>
        </w:rPr>
        <w:t xml:space="preserve"> </w:t>
      </w:r>
      <w:r w:rsidR="00C550C6">
        <w:rPr>
          <w:rFonts w:ascii="Times New Roman" w:eastAsia="Times New Roman" w:hAnsi="Times New Roman" w:cs="Times New Roman"/>
          <w:sz w:val="28"/>
          <w:szCs w:val="28"/>
          <w:lang w:eastAsia="ru-RU"/>
        </w:rPr>
        <w:t>Духовщинского</w:t>
      </w:r>
      <w:r w:rsidRPr="003D2644">
        <w:rPr>
          <w:rFonts w:ascii="Times New Roman" w:eastAsia="Times New Roman" w:hAnsi="Times New Roman" w:cs="Times New Roman"/>
          <w:sz w:val="28"/>
          <w:szCs w:val="28"/>
          <w:lang w:eastAsia="ru-RU"/>
        </w:rPr>
        <w:t xml:space="preserve"> района Смоленской области (далее – городское поселение), выделения земельного участка под место захоронения и режим работы общественных кладбищ.</w:t>
      </w:r>
    </w:p>
    <w:p w14:paraId="7681C0A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1.2. В соответствии с Федеральным законом от 12.01.1996 № 8-ФЗ «О погребении и похоронном деле» общественные кладбища предназначены для погребения умерших с учетом их волеизъявления</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либо по решению специализированной службы по вопросам похоронного дела,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14:paraId="6AC8504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1.3. В случае отсутствия волеизъявления умершего право на разрешение действий, указанных в пункте 1 статьи 5 Федерального закона от 12.01.1996 № 8-ФЗ «О погребении и похоронном деле»,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21BBD76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1.4. Общественные кладбища городского поселения находятся в ведении органов местного самоуправления.</w:t>
      </w:r>
    </w:p>
    <w:p w14:paraId="3E438C1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 общественных кладбищах</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 xml:space="preserve">городского поселения погребение может осуществляться с учетом </w:t>
      </w:r>
      <w:proofErr w:type="spellStart"/>
      <w:r w:rsidRPr="003D2644">
        <w:rPr>
          <w:rFonts w:ascii="Times New Roman" w:eastAsia="Times New Roman" w:hAnsi="Times New Roman" w:cs="Times New Roman"/>
          <w:sz w:val="28"/>
          <w:szCs w:val="28"/>
          <w:lang w:eastAsia="ru-RU"/>
        </w:rPr>
        <w:t>вероисповедальных</w:t>
      </w:r>
      <w:proofErr w:type="spellEnd"/>
      <w:r w:rsidRPr="003D2644">
        <w:rPr>
          <w:rFonts w:ascii="Times New Roman" w:eastAsia="Times New Roman" w:hAnsi="Times New Roman" w:cs="Times New Roman"/>
          <w:sz w:val="28"/>
          <w:szCs w:val="28"/>
          <w:lang w:eastAsia="ru-RU"/>
        </w:rPr>
        <w:t>, воинских и иных обычаев и традиций.</w:t>
      </w:r>
    </w:p>
    <w:p w14:paraId="406344D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 общественных кладбищах</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городского поселения для погребения умерших (погибших), указанных в статье 11 Федерального закона</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от 12.01.1996 № 8-ФЗ «О погребении и похоронном деле», могут создаваться воинские участки.</w:t>
      </w:r>
    </w:p>
    <w:p w14:paraId="3B550C87" w14:textId="54C25586"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1.5. Реестр общественных кладбищ утверждается постановлением Администрации </w:t>
      </w:r>
      <w:proofErr w:type="spellStart"/>
      <w:r w:rsidR="00C550C6">
        <w:rPr>
          <w:rFonts w:ascii="Times New Roman" w:eastAsia="Times New Roman" w:hAnsi="Times New Roman" w:cs="Times New Roman"/>
          <w:sz w:val="28"/>
          <w:szCs w:val="28"/>
          <w:lang w:eastAsia="ru-RU"/>
        </w:rPr>
        <w:t>Озерненского</w:t>
      </w:r>
      <w:proofErr w:type="spellEnd"/>
      <w:r w:rsidR="00C550C6">
        <w:rPr>
          <w:rFonts w:ascii="Times New Roman" w:eastAsia="Times New Roman" w:hAnsi="Times New Roman" w:cs="Times New Roman"/>
          <w:sz w:val="28"/>
          <w:szCs w:val="28"/>
          <w:lang w:eastAsia="ru-RU"/>
        </w:rPr>
        <w:t xml:space="preserve"> городского поселения Духовщинского </w:t>
      </w:r>
      <w:proofErr w:type="spellStart"/>
      <w:r w:rsidR="00C550C6">
        <w:rPr>
          <w:rFonts w:ascii="Times New Roman" w:eastAsia="Times New Roman" w:hAnsi="Times New Roman" w:cs="Times New Roman"/>
          <w:sz w:val="28"/>
          <w:szCs w:val="28"/>
          <w:lang w:eastAsia="ru-RU"/>
        </w:rPr>
        <w:t>района</w:t>
      </w:r>
      <w:r w:rsidR="002A134B">
        <w:rPr>
          <w:rFonts w:ascii="Times New Roman" w:eastAsia="Times New Roman" w:hAnsi="Times New Roman" w:cs="Times New Roman"/>
          <w:sz w:val="28"/>
          <w:szCs w:val="28"/>
          <w:lang w:eastAsia="ru-RU"/>
        </w:rPr>
        <w:t>ё</w:t>
      </w:r>
      <w:proofErr w:type="spellEnd"/>
      <w:r w:rsidRPr="003D2644">
        <w:rPr>
          <w:rFonts w:ascii="Times New Roman" w:eastAsia="Times New Roman" w:hAnsi="Times New Roman" w:cs="Times New Roman"/>
          <w:sz w:val="28"/>
          <w:szCs w:val="28"/>
          <w:lang w:eastAsia="ru-RU"/>
        </w:rPr>
        <w:t xml:space="preserve"> Смоленской области.</w:t>
      </w:r>
    </w:p>
    <w:p w14:paraId="48CE6CC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322F46E3"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p>
    <w:p w14:paraId="5ABF4855" w14:textId="77777777" w:rsidR="003D2644" w:rsidRPr="003D2644" w:rsidRDefault="003D2644" w:rsidP="003D2644">
      <w:pPr>
        <w:suppressAutoHyphens/>
        <w:spacing w:after="0" w:line="240" w:lineRule="auto"/>
        <w:ind w:firstLine="708"/>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2. Санитарные и экологические требования</w:t>
      </w:r>
    </w:p>
    <w:p w14:paraId="7746C4DC" w14:textId="77777777" w:rsidR="003D2644" w:rsidRPr="003D2644" w:rsidRDefault="003D2644" w:rsidP="003D2644">
      <w:pPr>
        <w:suppressAutoHyphens/>
        <w:spacing w:after="0" w:line="240" w:lineRule="auto"/>
        <w:ind w:firstLine="708"/>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 xml:space="preserve"> к размещению мест погребения</w:t>
      </w:r>
    </w:p>
    <w:p w14:paraId="70FB1FE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2.1. Выбор земельного участка для размещения места погребения осуществляется в соответствии с правилами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6D040E6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2.2. Размещение мест погребения осуществляется в соответствии со статьей 8 Федерального закона от 12.01.1996 № 8-ФЗ «О погребении и похоронном деле» и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14:paraId="4FA865E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0A59E72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36045D70" w14:textId="77777777" w:rsidR="003D2644" w:rsidRPr="003D2644" w:rsidRDefault="003D2644" w:rsidP="003D2644">
      <w:pPr>
        <w:suppressAutoHyphens/>
        <w:spacing w:after="0" w:line="240" w:lineRule="auto"/>
        <w:ind w:firstLine="708"/>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3.</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b/>
          <w:sz w:val="28"/>
          <w:szCs w:val="28"/>
          <w:lang w:eastAsia="ru-RU"/>
        </w:rPr>
        <w:t>Организация погребения</w:t>
      </w:r>
    </w:p>
    <w:p w14:paraId="60816EF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 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городского поселения, не противоречащими санитарным, экологическим и иным нормам и правилам).</w:t>
      </w:r>
    </w:p>
    <w:p w14:paraId="608B25C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Захоронение - предание земле (помещение в склеп) тела (останков) умершего (погибшего), праха умершего (погибшего) после кремации земле или в нишу колумбария.</w:t>
      </w:r>
    </w:p>
    <w:p w14:paraId="5534ABD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3.2. Гарантии при осуществлении погребения умершего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установлены статьей 8 Федерального закона от 12.01.1996 № 8-ФЗ «О погребении и похоронном деле».</w:t>
      </w:r>
    </w:p>
    <w:p w14:paraId="60B1369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3.3. Гарантии погребения умерших (погибших), не имеющих супруга, близких родственников, иных родственников либо законного представителя умершего, установлены статьей 12 Федерального закона от 12.01.1996 № 8-ФЗ «О погребении и похоронном деле».</w:t>
      </w:r>
    </w:p>
    <w:p w14:paraId="09871BE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3.4. Погребение умерших (погибших) военнослужащих, лиц, призванных на военные сборы, сотрудников органов внутренних дел, сотрудников учреждений и органов уголовно-исполнительной системы, участников Великой Отечественной войны и ветеранов боевых действий на территориях других государств, ветеранов военной службы, а также ветеранов, исполнявших обязанности военной службы в условиях чрезвычайного положения и при вооруженных конфликтах, осуществляется в соответствии с федеральными законами и иными нормативными правовыми актами Российской Федерации.</w:t>
      </w:r>
    </w:p>
    <w:p w14:paraId="4EB1BF89" w14:textId="7CF701A1"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w:t>
      </w:r>
      <w:r w:rsidR="000F6BBC">
        <w:rPr>
          <w:rFonts w:ascii="Times New Roman" w:eastAsia="Times New Roman" w:hAnsi="Times New Roman" w:cs="Times New Roman"/>
          <w:sz w:val="28"/>
          <w:szCs w:val="28"/>
          <w:lang w:eastAsia="ru-RU"/>
        </w:rPr>
        <w:t>5</w:t>
      </w:r>
      <w:r w:rsidRPr="003D2644">
        <w:rPr>
          <w:rFonts w:ascii="Times New Roman" w:eastAsia="Times New Roman" w:hAnsi="Times New Roman" w:cs="Times New Roman"/>
          <w:sz w:val="28"/>
          <w:szCs w:val="28"/>
          <w:lang w:eastAsia="ru-RU"/>
        </w:rPr>
        <w:t xml:space="preserve">. На общественных кладбищах места захоронения подразделяются на следующие виды: одиночные, родственные, семейные (родовые), почетные, воинские, а также захоронения в стенах скорби. </w:t>
      </w:r>
    </w:p>
    <w:p w14:paraId="140DBAF2" w14:textId="34B74E1D"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w:t>
      </w:r>
      <w:r w:rsidR="000F6BBC">
        <w:rPr>
          <w:rFonts w:ascii="Times New Roman" w:eastAsia="Times New Roman" w:hAnsi="Times New Roman" w:cs="Times New Roman"/>
          <w:sz w:val="28"/>
          <w:szCs w:val="28"/>
          <w:lang w:eastAsia="ru-RU"/>
        </w:rPr>
        <w:t>6</w:t>
      </w:r>
      <w:r w:rsidRPr="003D2644">
        <w:rPr>
          <w:rFonts w:ascii="Times New Roman" w:eastAsia="Times New Roman" w:hAnsi="Times New Roman" w:cs="Times New Roman"/>
          <w:sz w:val="28"/>
          <w:szCs w:val="28"/>
          <w:lang w:eastAsia="ru-RU"/>
        </w:rPr>
        <w:t xml:space="preserve">. Одиночное место захоронения - место захоронения, предоставляемое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14:paraId="6DC9970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Родственное место захоронения - место захоронения, предоставляемое бесплатно на территории общественных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w:t>
      </w:r>
    </w:p>
    <w:p w14:paraId="69B3BB7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Семейные (родовые) захоронения - места захоронения,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w:t>
      </w:r>
    </w:p>
    <w:p w14:paraId="2F2B887E"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под будущие захоронения.</w:t>
      </w:r>
    </w:p>
    <w:p w14:paraId="34200F75"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ab/>
        <w:t>Общая площадь зоны семейных (родовых) захоронений на территории общественного кладбища не должна превышать 1/3 общей площади зоны захоронений общественного кладбища.</w:t>
      </w:r>
    </w:p>
    <w:p w14:paraId="4CFDD27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Места под семейные (родовые) захоронения предоставляются при наличии возможности обустройства мест под семейные (родовые) захоронения на общественном кладбище.</w:t>
      </w:r>
    </w:p>
    <w:p w14:paraId="75F747B8" w14:textId="77777777" w:rsidR="000F6BBC" w:rsidRDefault="000F6BBC"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27383836" w14:textId="77777777" w:rsidR="000F6BBC" w:rsidRDefault="000F6BBC"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1DE2AE62" w14:textId="77777777" w:rsidR="000F6BBC" w:rsidRDefault="000F6BBC"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4081278E" w14:textId="32D12E1C"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3.</w:t>
      </w:r>
      <w:r w:rsidR="000F6BBC">
        <w:rPr>
          <w:rFonts w:ascii="Times New Roman" w:eastAsia="Times New Roman" w:hAnsi="Times New Roman" w:cs="Times New Roman"/>
          <w:sz w:val="28"/>
          <w:szCs w:val="28"/>
          <w:lang w:eastAsia="ru-RU"/>
        </w:rPr>
        <w:t>7</w:t>
      </w:r>
      <w:r w:rsidRPr="003D2644">
        <w:rPr>
          <w:rFonts w:ascii="Times New Roman" w:eastAsia="Times New Roman" w:hAnsi="Times New Roman" w:cs="Times New Roman"/>
          <w:sz w:val="28"/>
          <w:szCs w:val="28"/>
          <w:lang w:eastAsia="ru-RU"/>
        </w:rPr>
        <w:t>. Размеры мест захоронений при захоронении гробом и урны с прахом в земле:</w:t>
      </w:r>
    </w:p>
    <w:p w14:paraId="35D74F20"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Вид </w:t>
      </w:r>
      <w:proofErr w:type="gramStart"/>
      <w:r w:rsidRPr="003D2644">
        <w:rPr>
          <w:rFonts w:ascii="Times New Roman" w:eastAsia="Times New Roman" w:hAnsi="Times New Roman" w:cs="Times New Roman"/>
          <w:sz w:val="28"/>
          <w:szCs w:val="28"/>
          <w:lang w:eastAsia="ru-RU"/>
        </w:rPr>
        <w:t xml:space="preserve">захоронения:   </w:t>
      </w:r>
      <w:proofErr w:type="gramEnd"/>
      <w:r w:rsidRPr="003D2644">
        <w:rPr>
          <w:rFonts w:ascii="Times New Roman" w:eastAsia="Times New Roman" w:hAnsi="Times New Roman" w:cs="Times New Roman"/>
          <w:sz w:val="28"/>
          <w:szCs w:val="28"/>
          <w:lang w:eastAsia="ru-RU"/>
        </w:rPr>
        <w:t xml:space="preserve">                                 Размеры участков земли:         </w:t>
      </w:r>
    </w:p>
    <w:p w14:paraId="20033E9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                                                      </w:t>
      </w:r>
      <w:proofErr w:type="spellStart"/>
      <w:proofErr w:type="gramStart"/>
      <w:r w:rsidRPr="003D2644">
        <w:rPr>
          <w:rFonts w:ascii="Times New Roman" w:eastAsia="Times New Roman" w:hAnsi="Times New Roman" w:cs="Times New Roman"/>
          <w:sz w:val="28"/>
          <w:szCs w:val="28"/>
          <w:lang w:eastAsia="ru-RU"/>
        </w:rPr>
        <w:t>Длина,м</w:t>
      </w:r>
      <w:proofErr w:type="spellEnd"/>
      <w:proofErr w:type="gramEnd"/>
      <w:r w:rsidRPr="003D2644">
        <w:rPr>
          <w:rFonts w:ascii="Times New Roman" w:eastAsia="Times New Roman" w:hAnsi="Times New Roman" w:cs="Times New Roman"/>
          <w:sz w:val="28"/>
          <w:szCs w:val="28"/>
          <w:lang w:eastAsia="ru-RU"/>
        </w:rPr>
        <w:t xml:space="preserve">            </w:t>
      </w:r>
      <w:proofErr w:type="spellStart"/>
      <w:r w:rsidRPr="003D2644">
        <w:rPr>
          <w:rFonts w:ascii="Times New Roman" w:eastAsia="Times New Roman" w:hAnsi="Times New Roman" w:cs="Times New Roman"/>
          <w:sz w:val="28"/>
          <w:szCs w:val="28"/>
          <w:lang w:eastAsia="ru-RU"/>
        </w:rPr>
        <w:t>Ширина,м</w:t>
      </w:r>
      <w:proofErr w:type="spellEnd"/>
      <w:r w:rsidRPr="003D2644">
        <w:rPr>
          <w:rFonts w:ascii="Times New Roman" w:eastAsia="Times New Roman" w:hAnsi="Times New Roman" w:cs="Times New Roman"/>
          <w:sz w:val="28"/>
          <w:szCs w:val="28"/>
          <w:lang w:eastAsia="ru-RU"/>
        </w:rPr>
        <w:t xml:space="preserve">           </w:t>
      </w:r>
      <w:proofErr w:type="spellStart"/>
      <w:r w:rsidRPr="003D2644">
        <w:rPr>
          <w:rFonts w:ascii="Times New Roman" w:eastAsia="Times New Roman" w:hAnsi="Times New Roman" w:cs="Times New Roman"/>
          <w:sz w:val="28"/>
          <w:szCs w:val="28"/>
          <w:lang w:eastAsia="ru-RU"/>
        </w:rPr>
        <w:t>Площадь,кв</w:t>
      </w:r>
      <w:proofErr w:type="spellEnd"/>
      <w:r w:rsidRPr="003D2644">
        <w:rPr>
          <w:rFonts w:ascii="Times New Roman" w:eastAsia="Times New Roman" w:hAnsi="Times New Roman" w:cs="Times New Roman"/>
          <w:sz w:val="28"/>
          <w:szCs w:val="28"/>
          <w:lang w:eastAsia="ru-RU"/>
        </w:rPr>
        <w:t>. м</w:t>
      </w:r>
    </w:p>
    <w:p w14:paraId="3785EB85"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Одиночное захоронение                2,5                       2,0                             5,0</w:t>
      </w:r>
    </w:p>
    <w:p w14:paraId="27A9290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Родственное захоронение              3,0                       3,5                             10,5</w:t>
      </w:r>
    </w:p>
    <w:p w14:paraId="1F97D7F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Для захоронения урны с </w:t>
      </w:r>
      <w:proofErr w:type="gramStart"/>
      <w:r w:rsidRPr="003D2644">
        <w:rPr>
          <w:rFonts w:ascii="Times New Roman" w:eastAsia="Times New Roman" w:hAnsi="Times New Roman" w:cs="Times New Roman"/>
          <w:sz w:val="28"/>
          <w:szCs w:val="28"/>
          <w:lang w:eastAsia="ru-RU"/>
        </w:rPr>
        <w:t>прахом  0</w:t>
      </w:r>
      <w:proofErr w:type="gramEnd"/>
      <w:r w:rsidRPr="003D2644">
        <w:rPr>
          <w:rFonts w:ascii="Times New Roman" w:eastAsia="Times New Roman" w:hAnsi="Times New Roman" w:cs="Times New Roman"/>
          <w:sz w:val="28"/>
          <w:szCs w:val="28"/>
          <w:lang w:eastAsia="ru-RU"/>
        </w:rPr>
        <w:t>,8                       1,1                              0,88</w:t>
      </w:r>
    </w:p>
    <w:p w14:paraId="1F452A8D"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Семейное (родовое) </w:t>
      </w:r>
    </w:p>
    <w:p w14:paraId="3B7E1473" w14:textId="77777777" w:rsidR="003D2644" w:rsidRPr="003D2644" w:rsidRDefault="003D2644" w:rsidP="003D2644">
      <w:pPr>
        <w:tabs>
          <w:tab w:val="left" w:pos="6749"/>
          <w:tab w:val="left" w:pos="9216"/>
        </w:tabs>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захоронения                                    3,0</w:t>
      </w:r>
      <w:r w:rsidRPr="003D2644">
        <w:rPr>
          <w:rFonts w:ascii="Times New Roman" w:eastAsia="Times New Roman" w:hAnsi="Times New Roman" w:cs="Times New Roman"/>
          <w:sz w:val="28"/>
          <w:szCs w:val="28"/>
          <w:lang w:eastAsia="ru-RU"/>
        </w:rPr>
        <w:tab/>
        <w:t>4,5</w:t>
      </w:r>
      <w:r w:rsidRPr="003D2644">
        <w:rPr>
          <w:rFonts w:ascii="Times New Roman" w:eastAsia="Times New Roman" w:hAnsi="Times New Roman" w:cs="Times New Roman"/>
          <w:sz w:val="28"/>
          <w:szCs w:val="28"/>
          <w:lang w:eastAsia="ru-RU"/>
        </w:rPr>
        <w:tab/>
        <w:t>13,5</w:t>
      </w:r>
    </w:p>
    <w:p w14:paraId="6EE3669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Почетное захоронение                   2,0                       3,0                              6,0</w:t>
      </w:r>
    </w:p>
    <w:p w14:paraId="24E31DB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Воинское захоронение                   2,0                       2,5                              5,0</w:t>
      </w:r>
    </w:p>
    <w:p w14:paraId="37F71F1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1E707EA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Длина могилы должна быть не менее 2,0 м, ширина - 1,0 м, глубина могилы составляет не более 2,0-2,5 метров и не менее 1,5 метров.</w:t>
      </w:r>
    </w:p>
    <w:p w14:paraId="5CB6FF6A"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При захоронении умерших детей размеры могил могут быть соответственно уменьшены.</w:t>
      </w:r>
    </w:p>
    <w:p w14:paraId="73717B4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Надмогильная насыпь высотой 0,3-0,5 метров от поверхности земли.</w:t>
      </w:r>
    </w:p>
    <w:p w14:paraId="6393DAC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Расстояние между могилами (в границах одного захоронения) по длинным и коротким сторонам должно быть не менее 0,5 метра.</w:t>
      </w:r>
    </w:p>
    <w:p w14:paraId="3A3C680C" w14:textId="768F129A"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w:t>
      </w:r>
      <w:r w:rsidR="00001263">
        <w:rPr>
          <w:rFonts w:ascii="Times New Roman" w:eastAsia="Times New Roman" w:hAnsi="Times New Roman" w:cs="Times New Roman"/>
          <w:sz w:val="28"/>
          <w:szCs w:val="28"/>
          <w:lang w:eastAsia="ru-RU"/>
        </w:rPr>
        <w:t>8</w:t>
      </w:r>
      <w:r w:rsidRPr="003D2644">
        <w:rPr>
          <w:rFonts w:ascii="Times New Roman" w:eastAsia="Times New Roman" w:hAnsi="Times New Roman" w:cs="Times New Roman"/>
          <w:sz w:val="28"/>
          <w:szCs w:val="28"/>
          <w:lang w:eastAsia="ru-RU"/>
        </w:rPr>
        <w:t>. Решение о предоставлении земельного участка для захоронения умершего принимается</w:t>
      </w:r>
      <w:r w:rsidR="000F6BBC">
        <w:rPr>
          <w:rFonts w:ascii="Times New Roman" w:eastAsia="Times New Roman" w:hAnsi="Times New Roman" w:cs="Times New Roman"/>
          <w:sz w:val="28"/>
          <w:szCs w:val="28"/>
          <w:lang w:eastAsia="ru-RU"/>
        </w:rPr>
        <w:t xml:space="preserve"> </w:t>
      </w:r>
      <w:bookmarkStart w:id="1" w:name="_Hlk152249647"/>
      <w:r w:rsidR="000F6BBC">
        <w:rPr>
          <w:rFonts w:ascii="Times New Roman" w:eastAsia="Times New Roman" w:hAnsi="Times New Roman" w:cs="Times New Roman"/>
          <w:sz w:val="28"/>
          <w:szCs w:val="28"/>
          <w:lang w:eastAsia="ru-RU"/>
        </w:rPr>
        <w:t>уполномоченным органом, осуществляющим обслуживание кладбища</w:t>
      </w:r>
      <w:bookmarkEnd w:id="1"/>
      <w:r w:rsidR="000F6BBC">
        <w:rPr>
          <w:rFonts w:ascii="Times New Roman" w:eastAsia="Times New Roman" w:hAnsi="Times New Roman" w:cs="Times New Roman"/>
          <w:sz w:val="24"/>
          <w:szCs w:val="24"/>
          <w:lang w:eastAsia="ru-RU"/>
        </w:rPr>
        <w:t xml:space="preserve">, </w:t>
      </w:r>
      <w:r w:rsidR="000F6BBC" w:rsidRPr="00001263">
        <w:rPr>
          <w:rFonts w:ascii="Times New Roman" w:eastAsia="Times New Roman" w:hAnsi="Times New Roman" w:cs="Times New Roman"/>
          <w:sz w:val="28"/>
          <w:szCs w:val="28"/>
          <w:lang w:eastAsia="ru-RU"/>
        </w:rPr>
        <w:t xml:space="preserve">в книге регистрации </w:t>
      </w:r>
      <w:r w:rsidR="00001263" w:rsidRPr="00001263">
        <w:rPr>
          <w:rFonts w:ascii="Times New Roman" w:eastAsia="Times New Roman" w:hAnsi="Times New Roman" w:cs="Times New Roman"/>
          <w:sz w:val="28"/>
          <w:szCs w:val="28"/>
          <w:lang w:eastAsia="ru-RU"/>
        </w:rPr>
        <w:t>захоронений</w:t>
      </w:r>
      <w:r w:rsidR="000F6BBC" w:rsidRPr="00001263">
        <w:rPr>
          <w:rFonts w:ascii="Times New Roman" w:eastAsia="Times New Roman" w:hAnsi="Times New Roman" w:cs="Times New Roman"/>
          <w:sz w:val="28"/>
          <w:szCs w:val="28"/>
          <w:lang w:eastAsia="ru-RU"/>
        </w:rPr>
        <w:t>,</w:t>
      </w:r>
      <w:r w:rsidR="00001263">
        <w:rPr>
          <w:rFonts w:ascii="Times New Roman" w:eastAsia="Times New Roman" w:hAnsi="Times New Roman" w:cs="Times New Roman"/>
          <w:sz w:val="28"/>
          <w:szCs w:val="28"/>
          <w:lang w:eastAsia="ru-RU"/>
        </w:rPr>
        <w:t xml:space="preserve"> </w:t>
      </w:r>
      <w:r w:rsidR="000F6BBC" w:rsidRPr="00001263">
        <w:rPr>
          <w:rFonts w:ascii="Times New Roman" w:eastAsia="Times New Roman" w:hAnsi="Times New Roman" w:cs="Times New Roman"/>
          <w:sz w:val="28"/>
          <w:szCs w:val="28"/>
          <w:lang w:eastAsia="ru-RU"/>
        </w:rPr>
        <w:t xml:space="preserve">оформленной </w:t>
      </w:r>
      <w:r w:rsidR="00001263" w:rsidRPr="00001263">
        <w:rPr>
          <w:rFonts w:ascii="Times New Roman" w:eastAsia="Times New Roman" w:hAnsi="Times New Roman" w:cs="Times New Roman"/>
          <w:sz w:val="28"/>
          <w:szCs w:val="28"/>
          <w:lang w:eastAsia="ru-RU"/>
        </w:rPr>
        <w:t>согласно приложению к настоящему порядку,</w:t>
      </w:r>
      <w:r w:rsidR="00001263">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и оформляется в виде разрешения на захоронение, перезахоронение и эксгумацию.</w:t>
      </w:r>
    </w:p>
    <w:p w14:paraId="3A705BD7" w14:textId="27C5C66E"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w:t>
      </w:r>
      <w:r w:rsidR="00001263">
        <w:rPr>
          <w:rFonts w:ascii="Times New Roman" w:eastAsia="Times New Roman" w:hAnsi="Times New Roman" w:cs="Times New Roman"/>
          <w:sz w:val="28"/>
          <w:szCs w:val="28"/>
          <w:lang w:eastAsia="ru-RU"/>
        </w:rPr>
        <w:t>9</w:t>
      </w:r>
      <w:r w:rsidRPr="003D2644">
        <w:rPr>
          <w:rFonts w:ascii="Times New Roman" w:eastAsia="Times New Roman" w:hAnsi="Times New Roman" w:cs="Times New Roman"/>
          <w:sz w:val="28"/>
          <w:szCs w:val="28"/>
          <w:lang w:eastAsia="ru-RU"/>
        </w:rPr>
        <w:t xml:space="preserve">. Для предоставления места для захоронения, супруг(а), близкий родственник, иной родственник, законный представитель или иное лицо, взявшее на себя обязанность осуществить погребение </w:t>
      </w:r>
      <w:r w:rsidR="00001263" w:rsidRPr="003D2644">
        <w:rPr>
          <w:rFonts w:ascii="Times New Roman" w:eastAsia="Times New Roman" w:hAnsi="Times New Roman" w:cs="Times New Roman"/>
          <w:sz w:val="28"/>
          <w:szCs w:val="28"/>
          <w:lang w:eastAsia="ru-RU"/>
        </w:rPr>
        <w:t>умершего,</w:t>
      </w:r>
      <w:r w:rsidRPr="003D2644">
        <w:rPr>
          <w:rFonts w:ascii="Times New Roman" w:eastAsia="Times New Roman" w:hAnsi="Times New Roman" w:cs="Times New Roman"/>
          <w:sz w:val="28"/>
          <w:szCs w:val="28"/>
          <w:lang w:eastAsia="ru-RU"/>
        </w:rPr>
        <w:t xml:space="preserve"> представляют в </w:t>
      </w:r>
      <w:r w:rsidR="00001263">
        <w:rPr>
          <w:rFonts w:ascii="Times New Roman" w:eastAsia="Times New Roman" w:hAnsi="Times New Roman" w:cs="Times New Roman"/>
          <w:sz w:val="28"/>
          <w:szCs w:val="28"/>
          <w:lang w:eastAsia="ru-RU"/>
        </w:rPr>
        <w:t>уполномоченный орган, осуществляющий обслуживание кладбища</w:t>
      </w:r>
      <w:r w:rsidRPr="003D2644">
        <w:rPr>
          <w:rFonts w:ascii="Times New Roman" w:eastAsia="Times New Roman" w:hAnsi="Times New Roman" w:cs="Times New Roman"/>
          <w:sz w:val="28"/>
          <w:szCs w:val="28"/>
          <w:lang w:eastAsia="ru-RU"/>
        </w:rPr>
        <w:t xml:space="preserve"> следующие документы:</w:t>
      </w:r>
    </w:p>
    <w:p w14:paraId="03802BE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заявление о предоставлении места для захоронения с указанием фамилии имени отчества умершего, которого собираются захоронить либо заявление о предоставлении места для родственного захоронения с указанием фамилии имени отчества умершего, которого собираются захоронить;</w:t>
      </w:r>
    </w:p>
    <w:p w14:paraId="672062B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копия документа, удостоверяющего личность заявителя, взявшего на себя обязанности по погребению умершего (представителя заявителя - если заявление представляется через представителя) (оригинал предоставляется для сверки);</w:t>
      </w:r>
    </w:p>
    <w:p w14:paraId="607778EB"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копия свидетельства о смерти, выданного органом ЗАГС (оригинал предоставляется для сверки);</w:t>
      </w:r>
    </w:p>
    <w:p w14:paraId="6266ADE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копия справки о кремации (при захоронении урны с прахом) (оригинал предоставляется для сверки).</w:t>
      </w:r>
    </w:p>
    <w:p w14:paraId="182B6625" w14:textId="65DD2722"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0</w:t>
      </w:r>
      <w:r w:rsidRPr="003D2644">
        <w:rPr>
          <w:rFonts w:ascii="Times New Roman" w:eastAsia="Times New Roman" w:hAnsi="Times New Roman" w:cs="Times New Roman"/>
          <w:sz w:val="28"/>
          <w:szCs w:val="28"/>
          <w:lang w:eastAsia="ru-RU"/>
        </w:rPr>
        <w:t>. Супруг(а), близкий родственник, иной родственник, законный представитель или иное лицо, взявшее на себя обязанность осуществить погребение умершего, которому</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уполномоченный орган, осуществляющий обслуживание кладбища,</w:t>
      </w:r>
      <w:r w:rsidR="00001263"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предостав</w:t>
      </w:r>
      <w:r w:rsidR="00001263">
        <w:rPr>
          <w:rFonts w:ascii="Times New Roman" w:eastAsia="Times New Roman" w:hAnsi="Times New Roman" w:cs="Times New Roman"/>
          <w:sz w:val="28"/>
          <w:szCs w:val="28"/>
          <w:lang w:eastAsia="ru-RU"/>
        </w:rPr>
        <w:t>ил</w:t>
      </w:r>
      <w:r w:rsidRPr="003D2644">
        <w:rPr>
          <w:rFonts w:ascii="Times New Roman" w:eastAsia="Times New Roman" w:hAnsi="Times New Roman" w:cs="Times New Roman"/>
          <w:sz w:val="28"/>
          <w:szCs w:val="28"/>
          <w:lang w:eastAsia="ru-RU"/>
        </w:rPr>
        <w:t xml:space="preserve"> место для захоронения, является лицом, ответственным за захоронение.</w:t>
      </w:r>
    </w:p>
    <w:p w14:paraId="53FA5562" w14:textId="743B8F3D"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lastRenderedPageBreak/>
        <w:t>3.1</w:t>
      </w:r>
      <w:r w:rsidR="00001263">
        <w:rPr>
          <w:rFonts w:ascii="Times New Roman" w:eastAsia="Times New Roman" w:hAnsi="Times New Roman" w:cs="Times New Roman"/>
          <w:sz w:val="28"/>
          <w:szCs w:val="28"/>
          <w:lang w:eastAsia="ru-RU"/>
        </w:rPr>
        <w:t>1</w:t>
      </w:r>
      <w:r w:rsidRPr="003D2644">
        <w:rPr>
          <w:rFonts w:ascii="Times New Roman" w:eastAsia="Times New Roman" w:hAnsi="Times New Roman" w:cs="Times New Roman"/>
          <w:sz w:val="28"/>
          <w:szCs w:val="28"/>
          <w:lang w:eastAsia="ru-RU"/>
        </w:rPr>
        <w:t>. Каждое захоронение на общественном кладбище регистрируется в день захоронения</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уполномоченным органом, осуществляющим обслуживание кладбища</w:t>
      </w:r>
      <w:r w:rsidR="00001263"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 xml:space="preserve">в журнале (книге) регистрации захоронений. </w:t>
      </w:r>
    </w:p>
    <w:p w14:paraId="6488BB1A" w14:textId="7239F79C"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Формирование и сохранность журнала (книги) регистрации захоронений обеспечиваются</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уполномоченным органом, осуществляющим обслуживание кладбища</w:t>
      </w:r>
      <w:r w:rsidRPr="003D2644">
        <w:rPr>
          <w:rFonts w:ascii="Times New Roman" w:eastAsia="Times New Roman" w:hAnsi="Times New Roman" w:cs="Times New Roman"/>
          <w:sz w:val="28"/>
          <w:szCs w:val="28"/>
          <w:lang w:eastAsia="ru-RU"/>
        </w:rPr>
        <w:t>.</w:t>
      </w:r>
    </w:p>
    <w:p w14:paraId="6C7EB83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На каждое общественное кладбище ведется отдельный журнал (книга) регистрации захоронений.</w:t>
      </w:r>
    </w:p>
    <w:p w14:paraId="546F46FD"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Журнал (книга) регистрации захоронений является документом строгой отчетности и должен быть прошнурован и пронумерован.</w:t>
      </w:r>
    </w:p>
    <w:p w14:paraId="4C034CB9" w14:textId="23D4CA93"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2</w:t>
      </w:r>
      <w:r w:rsidRPr="003D2644">
        <w:rPr>
          <w:rFonts w:ascii="Times New Roman" w:eastAsia="Times New Roman" w:hAnsi="Times New Roman" w:cs="Times New Roman"/>
          <w:sz w:val="28"/>
          <w:szCs w:val="28"/>
          <w:lang w:eastAsia="ru-RU"/>
        </w:rPr>
        <w:t>. Лицу, ответственному за место захоронение, в соответствии с записями, содержащимися в журнале (книге) регистрации захоронений, выдается удостоверение о захоронение.</w:t>
      </w:r>
    </w:p>
    <w:p w14:paraId="35A335DE"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Удостоверение о захоронении </w:t>
      </w:r>
      <w:proofErr w:type="gramStart"/>
      <w:r w:rsidRPr="003D2644">
        <w:rPr>
          <w:rFonts w:ascii="Times New Roman" w:eastAsia="Times New Roman" w:hAnsi="Times New Roman" w:cs="Times New Roman"/>
          <w:sz w:val="28"/>
          <w:szCs w:val="28"/>
          <w:lang w:eastAsia="ru-RU"/>
        </w:rPr>
        <w:t>- это</w:t>
      </w:r>
      <w:proofErr w:type="gramEnd"/>
      <w:r w:rsidRPr="003D2644">
        <w:rPr>
          <w:rFonts w:ascii="Times New Roman" w:eastAsia="Times New Roman" w:hAnsi="Times New Roman" w:cs="Times New Roman"/>
          <w:sz w:val="28"/>
          <w:szCs w:val="28"/>
          <w:lang w:eastAsia="ru-RU"/>
        </w:rPr>
        <w:t xml:space="preserve">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14:paraId="51564543" w14:textId="11FB3A20"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3</w:t>
      </w:r>
      <w:r w:rsidRPr="003D2644">
        <w:rPr>
          <w:rFonts w:ascii="Times New Roman" w:eastAsia="Times New Roman" w:hAnsi="Times New Roman" w:cs="Times New Roman"/>
          <w:sz w:val="28"/>
          <w:szCs w:val="28"/>
          <w:lang w:eastAsia="ru-RU"/>
        </w:rPr>
        <w:t>. По письменному заявлению лица, ответственного за место захоронение, и лица, которое выразило желание стать ответственным за место захоронение, может быть произведена перемена лица, ответственного за место захоронение, о чем вносится соответствующая информация в журнал (книгу) регистрации захоронений.</w:t>
      </w:r>
    </w:p>
    <w:p w14:paraId="75ABFD58" w14:textId="6932AEC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4</w:t>
      </w:r>
      <w:r w:rsidRPr="003D2644">
        <w:rPr>
          <w:rFonts w:ascii="Times New Roman" w:eastAsia="Times New Roman" w:hAnsi="Times New Roman" w:cs="Times New Roman"/>
          <w:sz w:val="28"/>
          <w:szCs w:val="28"/>
          <w:lang w:eastAsia="ru-RU"/>
        </w:rPr>
        <w:t>. Захоронение производится в соответствии с законодательством Российской Федерации.</w:t>
      </w:r>
    </w:p>
    <w:p w14:paraId="75281A25" w14:textId="23D204A4"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5</w:t>
      </w:r>
      <w:r w:rsidRPr="003D2644">
        <w:rPr>
          <w:rFonts w:ascii="Times New Roman" w:eastAsia="Times New Roman" w:hAnsi="Times New Roman" w:cs="Times New Roman"/>
          <w:sz w:val="28"/>
          <w:szCs w:val="28"/>
          <w:lang w:eastAsia="ru-RU"/>
        </w:rPr>
        <w:t>. Повторное захоронение в одну и ту же могилу тел родственника (родственников) или свойственника разрешается</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уполномоченным органом, осуществляющим обслуживание кладбища</w:t>
      </w:r>
      <w:r w:rsidR="00001263"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 xml:space="preserve">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w:t>
      </w:r>
    </w:p>
    <w:p w14:paraId="1E7FFB79"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На территории городского поселения кладбищенский период составляет 25 (двадцать пять) лет с момента предыдущего захоронения. </w:t>
      </w:r>
    </w:p>
    <w:p w14:paraId="2EDF1884" w14:textId="240B797F"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Уменьшение или увеличение этого срока по конкретным местам погребения допускается по решению Администрации </w:t>
      </w:r>
      <w:proofErr w:type="spellStart"/>
      <w:r w:rsidR="00001263">
        <w:rPr>
          <w:rFonts w:ascii="Times New Roman" w:eastAsia="Times New Roman" w:hAnsi="Times New Roman" w:cs="Times New Roman"/>
          <w:sz w:val="28"/>
          <w:szCs w:val="28"/>
          <w:lang w:eastAsia="ru-RU"/>
        </w:rPr>
        <w:t>Озерненского</w:t>
      </w:r>
      <w:proofErr w:type="spellEnd"/>
      <w:r w:rsidR="00001263">
        <w:rPr>
          <w:rFonts w:ascii="Times New Roman" w:eastAsia="Times New Roman" w:hAnsi="Times New Roman" w:cs="Times New Roman"/>
          <w:sz w:val="28"/>
          <w:szCs w:val="28"/>
          <w:lang w:eastAsia="ru-RU"/>
        </w:rPr>
        <w:t xml:space="preserve"> городского поселения Духовщинского района</w:t>
      </w:r>
      <w:r w:rsidRPr="003D2644">
        <w:rPr>
          <w:rFonts w:ascii="Times New Roman" w:eastAsia="Times New Roman" w:hAnsi="Times New Roman" w:cs="Times New Roman"/>
          <w:sz w:val="28"/>
          <w:szCs w:val="28"/>
          <w:lang w:eastAsia="ru-RU"/>
        </w:rPr>
        <w:t xml:space="preserve"> Смоленской области.</w:t>
      </w:r>
    </w:p>
    <w:p w14:paraId="3FBC4556" w14:textId="1E8A2EC2"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6</w:t>
      </w:r>
      <w:r w:rsidRPr="003D2644">
        <w:rPr>
          <w:rFonts w:ascii="Times New Roman" w:eastAsia="Times New Roman" w:hAnsi="Times New Roman" w:cs="Times New Roman"/>
          <w:sz w:val="28"/>
          <w:szCs w:val="28"/>
          <w:lang w:eastAsia="ru-RU"/>
        </w:rPr>
        <w:t>. На свободном месте родственного участка захоронение разрешается</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уполномоченным органом, осуществляющим обслуживание кладбища</w:t>
      </w:r>
      <w:r w:rsidR="00001263" w:rsidRPr="003D2644">
        <w:rPr>
          <w:rFonts w:ascii="Times New Roman" w:eastAsia="Times New Roman" w:hAnsi="Times New Roman" w:cs="Times New Roman"/>
          <w:sz w:val="28"/>
          <w:szCs w:val="28"/>
          <w:lang w:eastAsia="ru-RU"/>
        </w:rPr>
        <w:t xml:space="preserve"> </w:t>
      </w:r>
      <w:r w:rsidRPr="003D2644">
        <w:rPr>
          <w:rFonts w:ascii="Times New Roman" w:eastAsia="Times New Roman" w:hAnsi="Times New Roman" w:cs="Times New Roman"/>
          <w:sz w:val="28"/>
          <w:szCs w:val="28"/>
          <w:lang w:eastAsia="ru-RU"/>
        </w:rPr>
        <w:t>по письменному заявлению лиц, ответственных за захоронение, находящееся на этом участке.</w:t>
      </w:r>
    </w:p>
    <w:p w14:paraId="34BCD5BA" w14:textId="0190BD75"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3.1</w:t>
      </w:r>
      <w:r w:rsidR="00001263">
        <w:rPr>
          <w:rFonts w:ascii="Times New Roman" w:eastAsia="Times New Roman" w:hAnsi="Times New Roman" w:cs="Times New Roman"/>
          <w:sz w:val="28"/>
          <w:szCs w:val="28"/>
          <w:lang w:eastAsia="ru-RU"/>
        </w:rPr>
        <w:t>7</w:t>
      </w:r>
      <w:r w:rsidRPr="003D2644">
        <w:rPr>
          <w:rFonts w:ascii="Times New Roman" w:eastAsia="Times New Roman" w:hAnsi="Times New Roman" w:cs="Times New Roman"/>
          <w:sz w:val="28"/>
          <w:szCs w:val="28"/>
          <w:lang w:eastAsia="ru-RU"/>
        </w:rPr>
        <w:t>. Захоронение урн с прахом в землю на родственном участке производится независимо от срока предыдущего захоронения по заявлению лиц, ответственных за место захоронение, находящееся на этом участке.</w:t>
      </w:r>
    </w:p>
    <w:p w14:paraId="4B60001C" w14:textId="350629F6"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w:t>
      </w:r>
      <w:r w:rsidR="004F1357">
        <w:rPr>
          <w:rFonts w:ascii="Times New Roman" w:eastAsia="Times New Roman" w:hAnsi="Times New Roman" w:cs="Times New Roman"/>
          <w:sz w:val="28"/>
          <w:szCs w:val="28"/>
          <w:lang w:eastAsia="ru-RU"/>
        </w:rPr>
        <w:t>18</w:t>
      </w:r>
      <w:r w:rsidRPr="003D2644">
        <w:rPr>
          <w:rFonts w:ascii="Times New Roman" w:eastAsia="Times New Roman" w:hAnsi="Times New Roman" w:cs="Times New Roman"/>
          <w:sz w:val="28"/>
          <w:szCs w:val="28"/>
          <w:lang w:eastAsia="ru-RU"/>
        </w:rPr>
        <w:t>. Изъятие урн, эксгумация и перезахоронение останков умерших производится в случаях и порядке, установленных законодательством Российской Федерации,</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на основании обращения лица, ответственного за захоронение, при получении положительного решения</w:t>
      </w:r>
      <w:r w:rsidRPr="003D2644">
        <w:rPr>
          <w:rFonts w:ascii="Times New Roman" w:eastAsia="Times New Roman" w:hAnsi="Times New Roman" w:cs="Times New Roman"/>
          <w:sz w:val="24"/>
          <w:szCs w:val="24"/>
          <w:lang w:eastAsia="ru-RU"/>
        </w:rPr>
        <w:t xml:space="preserve"> </w:t>
      </w:r>
      <w:r w:rsidR="00001263">
        <w:rPr>
          <w:rFonts w:ascii="Times New Roman" w:eastAsia="Times New Roman" w:hAnsi="Times New Roman" w:cs="Times New Roman"/>
          <w:sz w:val="28"/>
          <w:szCs w:val="28"/>
          <w:lang w:eastAsia="ru-RU"/>
        </w:rPr>
        <w:t>уполномоченного органа, осуществляющим обслуживание кладбища</w:t>
      </w:r>
      <w:r w:rsidRPr="003D2644">
        <w:rPr>
          <w:rFonts w:ascii="Times New Roman" w:eastAsia="Times New Roman" w:hAnsi="Times New Roman" w:cs="Times New Roman"/>
          <w:sz w:val="28"/>
          <w:szCs w:val="28"/>
          <w:lang w:eastAsia="ru-RU"/>
        </w:rPr>
        <w:t xml:space="preserve">, с соблюдением санитарных норм и правил на основании </w:t>
      </w:r>
      <w:r w:rsidRPr="003D2644">
        <w:rPr>
          <w:rFonts w:ascii="Times New Roman" w:eastAsia="Times New Roman" w:hAnsi="Times New Roman" w:cs="Times New Roman"/>
          <w:sz w:val="28"/>
          <w:szCs w:val="28"/>
          <w:lang w:eastAsia="ru-RU"/>
        </w:rPr>
        <w:lastRenderedPageBreak/>
        <w:t>заключения Роспотребнадзора и других государственных органов не ранее одного года с момента погребения умершего.</w:t>
      </w:r>
    </w:p>
    <w:p w14:paraId="3CF10D36"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Оплата работ по эксгумации и перезахоронению производится лицом, ответственным за захоронение.</w:t>
      </w:r>
    </w:p>
    <w:p w14:paraId="06949EB2"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Сведения об изъятии урн, эксгумации регистрируются</w:t>
      </w:r>
      <w:r w:rsidRPr="003D2644">
        <w:rPr>
          <w:rFonts w:ascii="Times New Roman" w:eastAsia="Times New Roman" w:hAnsi="Times New Roman" w:cs="Times New Roman"/>
          <w:sz w:val="24"/>
          <w:szCs w:val="24"/>
          <w:lang w:eastAsia="ru-RU"/>
        </w:rPr>
        <w:t xml:space="preserve"> </w:t>
      </w:r>
      <w:r w:rsidRPr="003D2644">
        <w:rPr>
          <w:rFonts w:ascii="Times New Roman" w:eastAsia="Times New Roman" w:hAnsi="Times New Roman" w:cs="Times New Roman"/>
          <w:sz w:val="28"/>
          <w:szCs w:val="28"/>
          <w:lang w:eastAsia="ru-RU"/>
        </w:rPr>
        <w:t>в журнале (книге) регистрации захоронений.</w:t>
      </w:r>
    </w:p>
    <w:p w14:paraId="1782D2E8"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p>
    <w:p w14:paraId="10E1C80E" w14:textId="77777777" w:rsidR="003D2644" w:rsidRPr="003D2644" w:rsidRDefault="003D2644" w:rsidP="003D2644">
      <w:pPr>
        <w:suppressAutoHyphens/>
        <w:spacing w:after="0" w:line="240" w:lineRule="auto"/>
        <w:jc w:val="both"/>
        <w:rPr>
          <w:rFonts w:ascii="Times New Roman" w:eastAsia="Times New Roman" w:hAnsi="Times New Roman" w:cs="Times New Roman"/>
          <w:sz w:val="28"/>
          <w:szCs w:val="28"/>
          <w:lang w:eastAsia="ru-RU"/>
        </w:rPr>
      </w:pPr>
    </w:p>
    <w:p w14:paraId="25738BF4"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p>
    <w:p w14:paraId="5CCCC43D" w14:textId="0607D584" w:rsidR="003D2644" w:rsidRPr="003D2644" w:rsidRDefault="00677B08" w:rsidP="003D2644">
      <w:pPr>
        <w:suppressAutoHyphens/>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3D2644" w:rsidRPr="003D2644">
        <w:rPr>
          <w:rFonts w:ascii="Times New Roman" w:eastAsia="Times New Roman" w:hAnsi="Times New Roman" w:cs="Times New Roman"/>
          <w:b/>
          <w:sz w:val="28"/>
          <w:szCs w:val="28"/>
          <w:lang w:eastAsia="ru-RU"/>
        </w:rPr>
        <w:t>. Требования к качеству услуг по погребению, ритуальных услуг и предметов похоронного ритуала</w:t>
      </w:r>
    </w:p>
    <w:p w14:paraId="369145A2" w14:textId="6580BA9A" w:rsidR="003D2644" w:rsidRPr="003D2644" w:rsidRDefault="00677B08"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2644" w:rsidRPr="003D2644">
        <w:rPr>
          <w:rFonts w:ascii="Times New Roman" w:eastAsia="Times New Roman" w:hAnsi="Times New Roman" w:cs="Times New Roman"/>
          <w:sz w:val="28"/>
          <w:szCs w:val="28"/>
          <w:lang w:eastAsia="ru-RU"/>
        </w:rPr>
        <w:t>.1. Деятельность по организации похорон и оказанию связанных с ними ритуальных услуг на территории городского поселения осуществляется специализированной службой, иными юридическими лицами и индивидуальными предпринимателями.</w:t>
      </w:r>
    </w:p>
    <w:p w14:paraId="7E2919C9" w14:textId="5261BECC" w:rsidR="003D2644" w:rsidRPr="003D2644" w:rsidRDefault="00677B08"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2644" w:rsidRPr="003D2644">
        <w:rPr>
          <w:rFonts w:ascii="Times New Roman" w:eastAsia="Times New Roman" w:hAnsi="Times New Roman" w:cs="Times New Roman"/>
          <w:sz w:val="28"/>
          <w:szCs w:val="28"/>
          <w:lang w:eastAsia="ru-RU"/>
        </w:rPr>
        <w:t>.2.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w:t>
      </w:r>
    </w:p>
    <w:p w14:paraId="09CF2E3B" w14:textId="062AE576" w:rsidR="003D2644" w:rsidRPr="003D2644" w:rsidRDefault="00677B08"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2644" w:rsidRPr="003D2644">
        <w:rPr>
          <w:rFonts w:ascii="Times New Roman" w:eastAsia="Times New Roman" w:hAnsi="Times New Roman" w:cs="Times New Roman"/>
          <w:sz w:val="28"/>
          <w:szCs w:val="28"/>
          <w:lang w:eastAsia="ru-RU"/>
        </w:rPr>
        <w:t>.3. Качество предоставляемых юридическими лицами и индивидуальными предпринимателями услуг по погребению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14:paraId="6C2D4ACC"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09B6B3F" w14:textId="6DB77ECD" w:rsidR="003D2644" w:rsidRPr="003D2644" w:rsidRDefault="004F1357" w:rsidP="003D264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3D2644" w:rsidRPr="003D2644">
        <w:rPr>
          <w:rFonts w:ascii="Times New Roman" w:eastAsia="Times New Roman" w:hAnsi="Times New Roman" w:cs="Times New Roman"/>
          <w:b/>
          <w:sz w:val="28"/>
          <w:szCs w:val="28"/>
          <w:lang w:eastAsia="ru-RU"/>
        </w:rPr>
        <w:t>.</w:t>
      </w:r>
      <w:r w:rsidR="003D2644" w:rsidRPr="003D2644">
        <w:rPr>
          <w:rFonts w:ascii="Times New Roman" w:eastAsia="Times New Roman" w:hAnsi="Times New Roman" w:cs="Times New Roman"/>
          <w:sz w:val="28"/>
          <w:szCs w:val="28"/>
          <w:lang w:eastAsia="ru-RU"/>
        </w:rPr>
        <w:t xml:space="preserve"> </w:t>
      </w:r>
      <w:r w:rsidR="003D2644" w:rsidRPr="003D2644">
        <w:rPr>
          <w:rFonts w:ascii="Times New Roman" w:eastAsia="Times New Roman" w:hAnsi="Times New Roman" w:cs="Times New Roman"/>
          <w:b/>
          <w:sz w:val="28"/>
          <w:szCs w:val="28"/>
          <w:lang w:eastAsia="ru-RU"/>
        </w:rPr>
        <w:t>Режим работы общественных кладбищ</w:t>
      </w:r>
    </w:p>
    <w:p w14:paraId="056E2289" w14:textId="13EF815D" w:rsidR="003D2644" w:rsidRPr="003D2644" w:rsidRDefault="004F1357"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D2644" w:rsidRPr="003D2644">
        <w:rPr>
          <w:rFonts w:ascii="Times New Roman" w:eastAsia="Times New Roman" w:hAnsi="Times New Roman" w:cs="Times New Roman"/>
          <w:sz w:val="28"/>
          <w:szCs w:val="28"/>
          <w:lang w:eastAsia="ru-RU"/>
        </w:rPr>
        <w:t>.1. Общественные кладбища на территории городского поселения открыты для посещений ежедневно.</w:t>
      </w:r>
    </w:p>
    <w:p w14:paraId="6D2FA2A8" w14:textId="1FEBFFC4" w:rsidR="003D2644" w:rsidRPr="003D2644" w:rsidRDefault="004F1357"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D2644" w:rsidRPr="003D2644">
        <w:rPr>
          <w:rFonts w:ascii="Times New Roman" w:eastAsia="Times New Roman" w:hAnsi="Times New Roman" w:cs="Times New Roman"/>
          <w:sz w:val="28"/>
          <w:szCs w:val="28"/>
          <w:lang w:eastAsia="ru-RU"/>
        </w:rPr>
        <w:t>.2. Захоронения умерших на общественных кладбищах производятся ежедневно с 9.00 до 17.00 часов.</w:t>
      </w:r>
    </w:p>
    <w:p w14:paraId="577FEC68" w14:textId="4541FF07" w:rsidR="003D2644" w:rsidRPr="003D2644" w:rsidRDefault="004F1357"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D2644" w:rsidRPr="003D2644">
        <w:rPr>
          <w:rFonts w:ascii="Times New Roman" w:eastAsia="Times New Roman" w:hAnsi="Times New Roman" w:cs="Times New Roman"/>
          <w:sz w:val="28"/>
          <w:szCs w:val="28"/>
          <w:lang w:eastAsia="ru-RU"/>
        </w:rPr>
        <w:t>.3. На территории общественных кладбищ у главного входа устанавливается информационный щит (стенд), на котором указываются:</w:t>
      </w:r>
    </w:p>
    <w:p w14:paraId="619D48D7"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1) название общественного кладбища,</w:t>
      </w:r>
    </w:p>
    <w:p w14:paraId="6A0051FF"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2) режим работы общественного кладбища,</w:t>
      </w:r>
    </w:p>
    <w:p w14:paraId="29568113"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3) схема общественного кладбища с обозначением расположенных на нем зон (участков) захоронения и их нумерации;</w:t>
      </w:r>
    </w:p>
    <w:p w14:paraId="76A27CC8" w14:textId="77777777" w:rsidR="003D2644" w:rsidRPr="003D2644" w:rsidRDefault="003D2644" w:rsidP="003D2644">
      <w:pPr>
        <w:suppressAutoHyphens/>
        <w:spacing w:after="0" w:line="240" w:lineRule="auto"/>
        <w:ind w:firstLine="708"/>
        <w:jc w:val="both"/>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4) правила содержания мест погребения.</w:t>
      </w:r>
    </w:p>
    <w:p w14:paraId="5299FE6A"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78C208CA"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6D816E2" w14:textId="5C1252BE" w:rsidR="003D2644" w:rsidRPr="003D2644" w:rsidRDefault="004F1357" w:rsidP="003D264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3D2644" w:rsidRPr="003D2644">
        <w:rPr>
          <w:rFonts w:ascii="Times New Roman" w:eastAsia="Times New Roman" w:hAnsi="Times New Roman" w:cs="Times New Roman"/>
          <w:b/>
          <w:sz w:val="28"/>
          <w:szCs w:val="28"/>
          <w:lang w:eastAsia="ru-RU"/>
        </w:rPr>
        <w:t>. Ответственность</w:t>
      </w:r>
    </w:p>
    <w:p w14:paraId="6AF2AC59" w14:textId="1EB2C922" w:rsidR="003D2644" w:rsidRPr="003D2644" w:rsidRDefault="004F1357" w:rsidP="003D264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D2644" w:rsidRPr="003D2644">
        <w:rPr>
          <w:rFonts w:ascii="Times New Roman" w:eastAsia="Times New Roman" w:hAnsi="Times New Roman" w:cs="Times New Roman"/>
          <w:sz w:val="28"/>
          <w:szCs w:val="28"/>
          <w:lang w:eastAsia="ru-RU"/>
        </w:rPr>
        <w:t>.1. Лица, виновные в нарушении настоящего Порядка деятельности общественных кладбищ несут ответственность в соответствии с законодательством Российской Федерации.</w:t>
      </w:r>
    </w:p>
    <w:p w14:paraId="7ACAC0C6"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F52623E"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68FB72C"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7272D3DF"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3A36F764"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9BD8806"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7184013"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685ECFF9"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185D70B5"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53B97CC9"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0DF50B3B"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0CBC929B"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3950F251"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716CD521"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77394CAB"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5DEC37CF"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sectPr w:rsidR="002A134B" w:rsidSect="008C18DF">
          <w:headerReference w:type="default" r:id="rId9"/>
          <w:pgSz w:w="11906" w:h="16838"/>
          <w:pgMar w:top="709" w:right="567" w:bottom="993" w:left="1134" w:header="708" w:footer="708" w:gutter="0"/>
          <w:cols w:space="708"/>
          <w:titlePg/>
          <w:docGrid w:linePitch="360"/>
        </w:sectPr>
      </w:pPr>
    </w:p>
    <w:p w14:paraId="462F04F7" w14:textId="77777777" w:rsidR="00F92EEB" w:rsidRDefault="00F92EEB" w:rsidP="00F92EEB">
      <w:pPr>
        <w:suppressAutoHyphens/>
        <w:spacing w:after="0" w:line="240" w:lineRule="auto"/>
        <w:jc w:val="right"/>
        <w:rPr>
          <w:rFonts w:ascii="Times New Roman" w:hAnsi="Times New Roman" w:cs="Times New Roman"/>
          <w:sz w:val="28"/>
          <w:szCs w:val="28"/>
        </w:rPr>
      </w:pPr>
      <w:r w:rsidRPr="00F92EEB">
        <w:rPr>
          <w:rFonts w:ascii="Times New Roman" w:hAnsi="Times New Roman" w:cs="Times New Roman"/>
          <w:sz w:val="28"/>
          <w:szCs w:val="28"/>
        </w:rPr>
        <w:lastRenderedPageBreak/>
        <w:t>Приложение</w:t>
      </w:r>
    </w:p>
    <w:p w14:paraId="68B50224" w14:textId="77777777" w:rsidR="00F92EEB" w:rsidRDefault="00F92EEB" w:rsidP="00F92EEB">
      <w:pPr>
        <w:suppressAutoHyphens/>
        <w:spacing w:after="0" w:line="240" w:lineRule="auto"/>
        <w:jc w:val="right"/>
        <w:rPr>
          <w:rFonts w:ascii="Times New Roman" w:hAnsi="Times New Roman" w:cs="Times New Roman"/>
          <w:sz w:val="28"/>
          <w:szCs w:val="28"/>
        </w:rPr>
      </w:pPr>
      <w:r w:rsidRPr="00F92EEB">
        <w:rPr>
          <w:rFonts w:ascii="Times New Roman" w:hAnsi="Times New Roman" w:cs="Times New Roman"/>
          <w:sz w:val="28"/>
          <w:szCs w:val="28"/>
        </w:rPr>
        <w:t xml:space="preserve"> к Порядку деятельности общественных</w:t>
      </w:r>
    </w:p>
    <w:p w14:paraId="32FDB39F" w14:textId="77777777" w:rsidR="006F561E" w:rsidRDefault="00F92EEB" w:rsidP="006F561E">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F92EEB">
        <w:rPr>
          <w:rFonts w:ascii="Times New Roman" w:hAnsi="Times New Roman" w:cs="Times New Roman"/>
          <w:sz w:val="28"/>
          <w:szCs w:val="28"/>
        </w:rPr>
        <w:t xml:space="preserve"> кладбищ на территории </w:t>
      </w:r>
      <w:proofErr w:type="spellStart"/>
      <w:r w:rsidRPr="00F92EEB">
        <w:rPr>
          <w:rFonts w:ascii="Times New Roman" w:hAnsi="Times New Roman" w:cs="Times New Roman"/>
          <w:sz w:val="28"/>
          <w:szCs w:val="28"/>
        </w:rPr>
        <w:t>Озерненского</w:t>
      </w:r>
      <w:proofErr w:type="spellEnd"/>
      <w:r w:rsidRPr="00F92EEB">
        <w:rPr>
          <w:rFonts w:ascii="Times New Roman" w:hAnsi="Times New Roman" w:cs="Times New Roman"/>
          <w:sz w:val="28"/>
          <w:szCs w:val="28"/>
        </w:rPr>
        <w:t xml:space="preserve"> </w:t>
      </w:r>
      <w:r>
        <w:rPr>
          <w:rFonts w:ascii="Times New Roman" w:hAnsi="Times New Roman" w:cs="Times New Roman"/>
          <w:sz w:val="28"/>
          <w:szCs w:val="28"/>
        </w:rPr>
        <w:t xml:space="preserve">                                                       </w:t>
      </w:r>
      <w:r w:rsidR="001B2689">
        <w:rPr>
          <w:rFonts w:ascii="Times New Roman" w:hAnsi="Times New Roman" w:cs="Times New Roman"/>
          <w:sz w:val="28"/>
          <w:szCs w:val="28"/>
        </w:rPr>
        <w:t xml:space="preserve">                         </w:t>
      </w:r>
      <w:r w:rsidRPr="00F92EEB">
        <w:rPr>
          <w:rFonts w:ascii="Times New Roman" w:hAnsi="Times New Roman" w:cs="Times New Roman"/>
          <w:sz w:val="28"/>
          <w:szCs w:val="28"/>
        </w:rPr>
        <w:t>городского поселения</w:t>
      </w:r>
    </w:p>
    <w:p w14:paraId="50E30EEF" w14:textId="7CCBD6D5" w:rsidR="003D2644" w:rsidRPr="00F92EEB" w:rsidRDefault="00F92EEB" w:rsidP="006F561E">
      <w:pPr>
        <w:suppressAutoHyphens/>
        <w:spacing w:after="0" w:line="240" w:lineRule="auto"/>
        <w:jc w:val="right"/>
        <w:rPr>
          <w:rFonts w:ascii="Times New Roman" w:eastAsia="Times New Roman" w:hAnsi="Times New Roman" w:cs="Times New Roman"/>
          <w:sz w:val="28"/>
          <w:szCs w:val="28"/>
          <w:lang w:eastAsia="ru-RU"/>
        </w:rPr>
      </w:pPr>
      <w:r w:rsidRPr="00F92EEB">
        <w:rPr>
          <w:rFonts w:ascii="Times New Roman" w:hAnsi="Times New Roman" w:cs="Times New Roman"/>
          <w:sz w:val="28"/>
          <w:szCs w:val="28"/>
        </w:rPr>
        <w:t xml:space="preserve"> Духовщинского района Смоленской области</w:t>
      </w:r>
    </w:p>
    <w:p w14:paraId="31C0C1DD"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ADA095C" w14:textId="77777777" w:rsidR="003D2644" w:rsidRP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29A5F29A" w14:textId="77777777" w:rsidR="003D2644" w:rsidRDefault="003D2644" w:rsidP="003D2644">
      <w:pPr>
        <w:suppressAutoHyphens/>
        <w:spacing w:after="0" w:line="240" w:lineRule="auto"/>
        <w:rPr>
          <w:rFonts w:ascii="Times New Roman" w:eastAsia="Times New Roman" w:hAnsi="Times New Roman" w:cs="Times New Roman"/>
          <w:sz w:val="28"/>
          <w:szCs w:val="28"/>
          <w:lang w:eastAsia="ru-RU"/>
        </w:rPr>
      </w:pPr>
    </w:p>
    <w:p w14:paraId="49147ABF" w14:textId="77777777" w:rsidR="002A134B" w:rsidRPr="006F561E" w:rsidRDefault="002A134B" w:rsidP="003D2644">
      <w:pPr>
        <w:suppressAutoHyphens/>
        <w:spacing w:after="0" w:line="240" w:lineRule="auto"/>
        <w:rPr>
          <w:rFonts w:ascii="Times New Roman" w:eastAsia="Times New Roman" w:hAnsi="Times New Roman" w:cs="Times New Roman"/>
          <w:sz w:val="36"/>
          <w:szCs w:val="36"/>
          <w:lang w:eastAsia="ru-RU"/>
        </w:rPr>
      </w:pPr>
    </w:p>
    <w:p w14:paraId="28C06509" w14:textId="7AA4686A" w:rsidR="002A134B" w:rsidRPr="006F561E" w:rsidRDefault="006F561E" w:rsidP="006F561E">
      <w:pPr>
        <w:suppressAutoHyphens/>
        <w:spacing w:after="0" w:line="240" w:lineRule="auto"/>
        <w:jc w:val="center"/>
        <w:rPr>
          <w:rFonts w:ascii="Times New Roman" w:eastAsia="Times New Roman" w:hAnsi="Times New Roman" w:cs="Times New Roman"/>
          <w:sz w:val="36"/>
          <w:szCs w:val="36"/>
          <w:lang w:eastAsia="ru-RU"/>
        </w:rPr>
      </w:pPr>
      <w:r w:rsidRPr="006F561E">
        <w:rPr>
          <w:sz w:val="36"/>
          <w:szCs w:val="36"/>
        </w:rPr>
        <w:t>КНИГА РЕГИСТРАЦИИ ЗАХОРОНЕНИЙ</w:t>
      </w:r>
    </w:p>
    <w:p w14:paraId="080776AD"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0CC15480"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1388"/>
        <w:gridCol w:w="1839"/>
        <w:gridCol w:w="1701"/>
        <w:gridCol w:w="1701"/>
        <w:gridCol w:w="1701"/>
        <w:gridCol w:w="1843"/>
        <w:gridCol w:w="1801"/>
        <w:gridCol w:w="1702"/>
        <w:gridCol w:w="1677"/>
      </w:tblGrid>
      <w:tr w:rsidR="006F561E" w14:paraId="66C2E1EB" w14:textId="77777777" w:rsidTr="006F561E">
        <w:tc>
          <w:tcPr>
            <w:tcW w:w="1388" w:type="dxa"/>
          </w:tcPr>
          <w:p w14:paraId="527E5170" w14:textId="22DBA806"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 регистрации</w:t>
            </w:r>
          </w:p>
        </w:tc>
        <w:tc>
          <w:tcPr>
            <w:tcW w:w="1839" w:type="dxa"/>
          </w:tcPr>
          <w:p w14:paraId="5307246E" w14:textId="4FAF0BEC"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Ф.И.О. умершего (ей)</w:t>
            </w:r>
          </w:p>
        </w:tc>
        <w:tc>
          <w:tcPr>
            <w:tcW w:w="1701" w:type="dxa"/>
          </w:tcPr>
          <w:p w14:paraId="540D7BA2" w14:textId="1CF071B5"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Дата рождения умершего (ей)</w:t>
            </w:r>
          </w:p>
        </w:tc>
        <w:tc>
          <w:tcPr>
            <w:tcW w:w="1701" w:type="dxa"/>
          </w:tcPr>
          <w:p w14:paraId="244CD05E" w14:textId="1F167866"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Дата смерти умершего (ей)</w:t>
            </w:r>
          </w:p>
        </w:tc>
        <w:tc>
          <w:tcPr>
            <w:tcW w:w="1701" w:type="dxa"/>
          </w:tcPr>
          <w:p w14:paraId="31E269CF" w14:textId="2981AD28"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Дата захоронения умершего (ей)</w:t>
            </w:r>
          </w:p>
        </w:tc>
        <w:tc>
          <w:tcPr>
            <w:tcW w:w="1843" w:type="dxa"/>
          </w:tcPr>
          <w:p w14:paraId="560204DD" w14:textId="32240FE5"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Номер и дата выдачи свидетельства о смерти, наименование органа, его выдавшего</w:t>
            </w:r>
          </w:p>
        </w:tc>
        <w:tc>
          <w:tcPr>
            <w:tcW w:w="1801" w:type="dxa"/>
          </w:tcPr>
          <w:p w14:paraId="268163E2" w14:textId="5C42424B"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Номер могилы (сектора, участка), где осуществлено погребение тела умершего</w:t>
            </w:r>
          </w:p>
        </w:tc>
        <w:tc>
          <w:tcPr>
            <w:tcW w:w="1702" w:type="dxa"/>
          </w:tcPr>
          <w:p w14:paraId="4CE1A786" w14:textId="698407DE"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Данные лица, ответственного за захоронение</w:t>
            </w:r>
          </w:p>
        </w:tc>
        <w:tc>
          <w:tcPr>
            <w:tcW w:w="1677" w:type="dxa"/>
          </w:tcPr>
          <w:p w14:paraId="07E49208" w14:textId="70FC95C7" w:rsidR="006F561E" w:rsidRPr="006F561E" w:rsidRDefault="006F561E" w:rsidP="003D2644">
            <w:pPr>
              <w:suppressAutoHyphens/>
              <w:rPr>
                <w:rFonts w:ascii="Times New Roman" w:eastAsia="Times New Roman" w:hAnsi="Times New Roman" w:cs="Times New Roman"/>
                <w:sz w:val="28"/>
                <w:szCs w:val="28"/>
                <w:lang w:eastAsia="ru-RU"/>
              </w:rPr>
            </w:pPr>
            <w:r w:rsidRPr="006F561E">
              <w:rPr>
                <w:rFonts w:ascii="Times New Roman" w:hAnsi="Times New Roman" w:cs="Times New Roman"/>
              </w:rPr>
              <w:t>Примечание</w:t>
            </w:r>
          </w:p>
        </w:tc>
      </w:tr>
      <w:tr w:rsidR="006F561E" w14:paraId="473ECED9" w14:textId="77777777" w:rsidTr="006F561E">
        <w:tc>
          <w:tcPr>
            <w:tcW w:w="1388" w:type="dxa"/>
          </w:tcPr>
          <w:p w14:paraId="5D61EA3B" w14:textId="4012C66A"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tcPr>
          <w:p w14:paraId="1063CEED" w14:textId="2B52A9D3"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14:paraId="60060661" w14:textId="1D49CAE9"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1" w:type="dxa"/>
          </w:tcPr>
          <w:p w14:paraId="622F9E7D" w14:textId="32FA1C85"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701" w:type="dxa"/>
          </w:tcPr>
          <w:p w14:paraId="57E006C9" w14:textId="4024E5EB"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3" w:type="dxa"/>
          </w:tcPr>
          <w:p w14:paraId="48714401" w14:textId="62954CC6"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01" w:type="dxa"/>
          </w:tcPr>
          <w:p w14:paraId="3C4AC549" w14:textId="14AF310F"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702" w:type="dxa"/>
          </w:tcPr>
          <w:p w14:paraId="1B7F6314" w14:textId="1FF9B9DC"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677" w:type="dxa"/>
          </w:tcPr>
          <w:p w14:paraId="0108BCC7" w14:textId="4A5BE33F" w:rsidR="006F561E" w:rsidRDefault="006F561E" w:rsidP="006F561E">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6F561E" w14:paraId="75965E5E" w14:textId="77777777" w:rsidTr="006F561E">
        <w:tc>
          <w:tcPr>
            <w:tcW w:w="1388" w:type="dxa"/>
          </w:tcPr>
          <w:p w14:paraId="4F922948" w14:textId="77777777" w:rsidR="006F561E" w:rsidRDefault="006F561E" w:rsidP="003D2644">
            <w:pPr>
              <w:suppressAutoHyphens/>
              <w:rPr>
                <w:rFonts w:ascii="Times New Roman" w:eastAsia="Times New Roman" w:hAnsi="Times New Roman" w:cs="Times New Roman"/>
                <w:sz w:val="28"/>
                <w:szCs w:val="28"/>
                <w:lang w:eastAsia="ru-RU"/>
              </w:rPr>
            </w:pPr>
          </w:p>
        </w:tc>
        <w:tc>
          <w:tcPr>
            <w:tcW w:w="1839" w:type="dxa"/>
          </w:tcPr>
          <w:p w14:paraId="35469B47"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70BFD0C0"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09B84D6A"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7E7E9221" w14:textId="77777777" w:rsidR="006F561E" w:rsidRDefault="006F561E" w:rsidP="003D2644">
            <w:pPr>
              <w:suppressAutoHyphens/>
              <w:rPr>
                <w:rFonts w:ascii="Times New Roman" w:eastAsia="Times New Roman" w:hAnsi="Times New Roman" w:cs="Times New Roman"/>
                <w:sz w:val="28"/>
                <w:szCs w:val="28"/>
                <w:lang w:eastAsia="ru-RU"/>
              </w:rPr>
            </w:pPr>
          </w:p>
        </w:tc>
        <w:tc>
          <w:tcPr>
            <w:tcW w:w="1843" w:type="dxa"/>
          </w:tcPr>
          <w:p w14:paraId="58B8E5C9" w14:textId="77777777" w:rsidR="006F561E" w:rsidRDefault="006F561E" w:rsidP="003D2644">
            <w:pPr>
              <w:suppressAutoHyphens/>
              <w:rPr>
                <w:rFonts w:ascii="Times New Roman" w:eastAsia="Times New Roman" w:hAnsi="Times New Roman" w:cs="Times New Roman"/>
                <w:sz w:val="28"/>
                <w:szCs w:val="28"/>
                <w:lang w:eastAsia="ru-RU"/>
              </w:rPr>
            </w:pPr>
          </w:p>
        </w:tc>
        <w:tc>
          <w:tcPr>
            <w:tcW w:w="1801" w:type="dxa"/>
          </w:tcPr>
          <w:p w14:paraId="48543C24" w14:textId="77777777" w:rsidR="006F561E" w:rsidRDefault="006F561E" w:rsidP="003D2644">
            <w:pPr>
              <w:suppressAutoHyphens/>
              <w:rPr>
                <w:rFonts w:ascii="Times New Roman" w:eastAsia="Times New Roman" w:hAnsi="Times New Roman" w:cs="Times New Roman"/>
                <w:sz w:val="28"/>
                <w:szCs w:val="28"/>
                <w:lang w:eastAsia="ru-RU"/>
              </w:rPr>
            </w:pPr>
          </w:p>
        </w:tc>
        <w:tc>
          <w:tcPr>
            <w:tcW w:w="1702" w:type="dxa"/>
          </w:tcPr>
          <w:p w14:paraId="62940F09" w14:textId="77777777" w:rsidR="006F561E" w:rsidRDefault="006F561E" w:rsidP="003D2644">
            <w:pPr>
              <w:suppressAutoHyphens/>
              <w:rPr>
                <w:rFonts w:ascii="Times New Roman" w:eastAsia="Times New Roman" w:hAnsi="Times New Roman" w:cs="Times New Roman"/>
                <w:sz w:val="28"/>
                <w:szCs w:val="28"/>
                <w:lang w:eastAsia="ru-RU"/>
              </w:rPr>
            </w:pPr>
          </w:p>
        </w:tc>
        <w:tc>
          <w:tcPr>
            <w:tcW w:w="1677" w:type="dxa"/>
          </w:tcPr>
          <w:p w14:paraId="6511C3EE" w14:textId="77777777" w:rsidR="006F561E" w:rsidRDefault="006F561E" w:rsidP="003D2644">
            <w:pPr>
              <w:suppressAutoHyphens/>
              <w:rPr>
                <w:rFonts w:ascii="Times New Roman" w:eastAsia="Times New Roman" w:hAnsi="Times New Roman" w:cs="Times New Roman"/>
                <w:sz w:val="28"/>
                <w:szCs w:val="28"/>
                <w:lang w:eastAsia="ru-RU"/>
              </w:rPr>
            </w:pPr>
          </w:p>
        </w:tc>
      </w:tr>
      <w:tr w:rsidR="006F561E" w14:paraId="09B95FD9" w14:textId="77777777" w:rsidTr="006F561E">
        <w:tc>
          <w:tcPr>
            <w:tcW w:w="1388" w:type="dxa"/>
          </w:tcPr>
          <w:p w14:paraId="0A853CC8" w14:textId="77777777" w:rsidR="006F561E" w:rsidRDefault="006F561E" w:rsidP="003D2644">
            <w:pPr>
              <w:suppressAutoHyphens/>
              <w:rPr>
                <w:rFonts w:ascii="Times New Roman" w:eastAsia="Times New Roman" w:hAnsi="Times New Roman" w:cs="Times New Roman"/>
                <w:sz w:val="28"/>
                <w:szCs w:val="28"/>
                <w:lang w:eastAsia="ru-RU"/>
              </w:rPr>
            </w:pPr>
          </w:p>
        </w:tc>
        <w:tc>
          <w:tcPr>
            <w:tcW w:w="1839" w:type="dxa"/>
          </w:tcPr>
          <w:p w14:paraId="3479700A"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31CC0FFE"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7C8E4D60" w14:textId="77777777" w:rsidR="006F561E" w:rsidRDefault="006F561E" w:rsidP="003D2644">
            <w:pPr>
              <w:suppressAutoHyphens/>
              <w:rPr>
                <w:rFonts w:ascii="Times New Roman" w:eastAsia="Times New Roman" w:hAnsi="Times New Roman" w:cs="Times New Roman"/>
                <w:sz w:val="28"/>
                <w:szCs w:val="28"/>
                <w:lang w:eastAsia="ru-RU"/>
              </w:rPr>
            </w:pPr>
          </w:p>
        </w:tc>
        <w:tc>
          <w:tcPr>
            <w:tcW w:w="1701" w:type="dxa"/>
          </w:tcPr>
          <w:p w14:paraId="7A3B4E5D" w14:textId="77777777" w:rsidR="006F561E" w:rsidRDefault="006F561E" w:rsidP="003D2644">
            <w:pPr>
              <w:suppressAutoHyphens/>
              <w:rPr>
                <w:rFonts w:ascii="Times New Roman" w:eastAsia="Times New Roman" w:hAnsi="Times New Roman" w:cs="Times New Roman"/>
                <w:sz w:val="28"/>
                <w:szCs w:val="28"/>
                <w:lang w:eastAsia="ru-RU"/>
              </w:rPr>
            </w:pPr>
          </w:p>
        </w:tc>
        <w:tc>
          <w:tcPr>
            <w:tcW w:w="1843" w:type="dxa"/>
          </w:tcPr>
          <w:p w14:paraId="503A349A" w14:textId="77777777" w:rsidR="006F561E" w:rsidRDefault="006F561E" w:rsidP="003D2644">
            <w:pPr>
              <w:suppressAutoHyphens/>
              <w:rPr>
                <w:rFonts w:ascii="Times New Roman" w:eastAsia="Times New Roman" w:hAnsi="Times New Roman" w:cs="Times New Roman"/>
                <w:sz w:val="28"/>
                <w:szCs w:val="28"/>
                <w:lang w:eastAsia="ru-RU"/>
              </w:rPr>
            </w:pPr>
          </w:p>
        </w:tc>
        <w:tc>
          <w:tcPr>
            <w:tcW w:w="1801" w:type="dxa"/>
          </w:tcPr>
          <w:p w14:paraId="6400EAA9" w14:textId="77777777" w:rsidR="006F561E" w:rsidRDefault="006F561E" w:rsidP="003D2644">
            <w:pPr>
              <w:suppressAutoHyphens/>
              <w:rPr>
                <w:rFonts w:ascii="Times New Roman" w:eastAsia="Times New Roman" w:hAnsi="Times New Roman" w:cs="Times New Roman"/>
                <w:sz w:val="28"/>
                <w:szCs w:val="28"/>
                <w:lang w:eastAsia="ru-RU"/>
              </w:rPr>
            </w:pPr>
          </w:p>
        </w:tc>
        <w:tc>
          <w:tcPr>
            <w:tcW w:w="1702" w:type="dxa"/>
          </w:tcPr>
          <w:p w14:paraId="123732C2" w14:textId="77777777" w:rsidR="006F561E" w:rsidRDefault="006F561E" w:rsidP="003D2644">
            <w:pPr>
              <w:suppressAutoHyphens/>
              <w:rPr>
                <w:rFonts w:ascii="Times New Roman" w:eastAsia="Times New Roman" w:hAnsi="Times New Roman" w:cs="Times New Roman"/>
                <w:sz w:val="28"/>
                <w:szCs w:val="28"/>
                <w:lang w:eastAsia="ru-RU"/>
              </w:rPr>
            </w:pPr>
          </w:p>
        </w:tc>
        <w:tc>
          <w:tcPr>
            <w:tcW w:w="1677" w:type="dxa"/>
          </w:tcPr>
          <w:p w14:paraId="6AA2FC63" w14:textId="77777777" w:rsidR="006F561E" w:rsidRDefault="006F561E" w:rsidP="003D2644">
            <w:pPr>
              <w:suppressAutoHyphens/>
              <w:rPr>
                <w:rFonts w:ascii="Times New Roman" w:eastAsia="Times New Roman" w:hAnsi="Times New Roman" w:cs="Times New Roman"/>
                <w:sz w:val="28"/>
                <w:szCs w:val="28"/>
                <w:lang w:eastAsia="ru-RU"/>
              </w:rPr>
            </w:pPr>
          </w:p>
        </w:tc>
      </w:tr>
    </w:tbl>
    <w:p w14:paraId="1EF2D75A"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58BFFEC1"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1CEE9529"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42B68A6D"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64EBC719"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3343F332"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4A25EC52"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sectPr w:rsidR="002A134B" w:rsidSect="002A134B">
          <w:pgSz w:w="16838" w:h="11906" w:orient="landscape"/>
          <w:pgMar w:top="567" w:right="992" w:bottom="1134" w:left="709" w:header="709" w:footer="709" w:gutter="0"/>
          <w:cols w:space="708"/>
          <w:titlePg/>
          <w:docGrid w:linePitch="360"/>
        </w:sectPr>
      </w:pPr>
    </w:p>
    <w:p w14:paraId="2B171F82"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237606BE" w14:textId="77777777" w:rsidR="002A134B" w:rsidRDefault="002A134B" w:rsidP="003D2644">
      <w:pPr>
        <w:suppressAutoHyphens/>
        <w:spacing w:after="0" w:line="240" w:lineRule="auto"/>
        <w:rPr>
          <w:rFonts w:ascii="Times New Roman" w:eastAsia="Times New Roman" w:hAnsi="Times New Roman" w:cs="Times New Roman"/>
          <w:sz w:val="28"/>
          <w:szCs w:val="28"/>
          <w:lang w:eastAsia="ru-RU"/>
        </w:rPr>
      </w:pPr>
    </w:p>
    <w:p w14:paraId="65CDFB51"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Утвержден</w:t>
      </w:r>
    </w:p>
    <w:p w14:paraId="2A2F401F"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постановлением Администрации</w:t>
      </w:r>
    </w:p>
    <w:p w14:paraId="70977B73" w14:textId="77777777" w:rsidR="006F561E" w:rsidRDefault="006F561E" w:rsidP="003D2644">
      <w:pPr>
        <w:suppressAutoHyphen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Озерненского</w:t>
      </w:r>
      <w:proofErr w:type="spellEnd"/>
      <w:r>
        <w:rPr>
          <w:rFonts w:ascii="Times New Roman" w:eastAsia="Times New Roman" w:hAnsi="Times New Roman" w:cs="Times New Roman"/>
          <w:sz w:val="28"/>
          <w:szCs w:val="28"/>
          <w:lang w:eastAsia="ru-RU"/>
        </w:rPr>
        <w:t xml:space="preserve"> городского поселения</w:t>
      </w:r>
    </w:p>
    <w:p w14:paraId="4A2C1F4A" w14:textId="7D16D933" w:rsidR="003D2644" w:rsidRPr="003D2644" w:rsidRDefault="006F561E" w:rsidP="003D2644">
      <w:pPr>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Духовщинского района</w:t>
      </w:r>
      <w:r w:rsidR="003D2644" w:rsidRPr="003D2644">
        <w:rPr>
          <w:rFonts w:ascii="Times New Roman" w:eastAsia="Times New Roman" w:hAnsi="Times New Roman" w:cs="Times New Roman"/>
          <w:sz w:val="28"/>
          <w:szCs w:val="28"/>
          <w:lang w:eastAsia="ru-RU"/>
        </w:rPr>
        <w:t xml:space="preserve"> Смоленской области</w:t>
      </w:r>
    </w:p>
    <w:p w14:paraId="19B93ED0" w14:textId="485BE0D0"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r w:rsidRPr="003D2644">
        <w:rPr>
          <w:rFonts w:ascii="Times New Roman" w:eastAsia="Times New Roman" w:hAnsi="Times New Roman" w:cs="Times New Roman"/>
          <w:sz w:val="28"/>
          <w:szCs w:val="28"/>
          <w:lang w:eastAsia="ru-RU"/>
        </w:rPr>
        <w:t xml:space="preserve">от </w:t>
      </w:r>
      <w:r w:rsidR="006F561E">
        <w:rPr>
          <w:rFonts w:ascii="Times New Roman" w:eastAsia="Times New Roman" w:hAnsi="Times New Roman" w:cs="Times New Roman"/>
          <w:sz w:val="28"/>
          <w:szCs w:val="28"/>
          <w:lang w:eastAsia="ru-RU"/>
        </w:rPr>
        <w:t>22.11.2023</w:t>
      </w:r>
      <w:r w:rsidRPr="003D2644">
        <w:rPr>
          <w:rFonts w:ascii="Times New Roman" w:eastAsia="Times New Roman" w:hAnsi="Times New Roman" w:cs="Times New Roman"/>
          <w:sz w:val="28"/>
          <w:szCs w:val="28"/>
          <w:lang w:eastAsia="ru-RU"/>
        </w:rPr>
        <w:t xml:space="preserve"> № </w:t>
      </w:r>
      <w:r w:rsidR="006F561E">
        <w:rPr>
          <w:rFonts w:ascii="Times New Roman" w:eastAsia="Times New Roman" w:hAnsi="Times New Roman" w:cs="Times New Roman"/>
          <w:sz w:val="28"/>
          <w:szCs w:val="28"/>
          <w:lang w:eastAsia="ru-RU"/>
        </w:rPr>
        <w:t>110</w:t>
      </w:r>
    </w:p>
    <w:p w14:paraId="72AB7EBC" w14:textId="77777777" w:rsidR="003D2644" w:rsidRPr="003D2644" w:rsidRDefault="003D2644" w:rsidP="003D2644">
      <w:pPr>
        <w:suppressAutoHyphens/>
        <w:spacing w:after="0" w:line="240" w:lineRule="auto"/>
        <w:jc w:val="right"/>
        <w:rPr>
          <w:rFonts w:ascii="Times New Roman" w:eastAsia="Times New Roman" w:hAnsi="Times New Roman" w:cs="Times New Roman"/>
          <w:sz w:val="28"/>
          <w:szCs w:val="28"/>
          <w:lang w:eastAsia="ru-RU"/>
        </w:rPr>
      </w:pPr>
    </w:p>
    <w:p w14:paraId="3829F5F2"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 xml:space="preserve">Реестр общественных кладбищ, </w:t>
      </w:r>
    </w:p>
    <w:p w14:paraId="3CCD244C" w14:textId="1838E3CE"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r w:rsidRPr="003D2644">
        <w:rPr>
          <w:rFonts w:ascii="Times New Roman" w:eastAsia="Times New Roman" w:hAnsi="Times New Roman" w:cs="Times New Roman"/>
          <w:b/>
          <w:sz w:val="28"/>
          <w:szCs w:val="28"/>
          <w:lang w:eastAsia="ru-RU"/>
        </w:rPr>
        <w:t xml:space="preserve">находящихся в ведении органов местного самоуправления </w:t>
      </w:r>
      <w:proofErr w:type="spellStart"/>
      <w:r w:rsidR="00061AD1">
        <w:rPr>
          <w:rFonts w:ascii="Times New Roman" w:eastAsia="Times New Roman" w:hAnsi="Times New Roman" w:cs="Times New Roman"/>
          <w:b/>
          <w:sz w:val="28"/>
          <w:szCs w:val="28"/>
          <w:lang w:eastAsia="ru-RU"/>
        </w:rPr>
        <w:t>Озерненского</w:t>
      </w:r>
      <w:proofErr w:type="spellEnd"/>
      <w:r w:rsidR="00061AD1">
        <w:rPr>
          <w:rFonts w:ascii="Times New Roman" w:eastAsia="Times New Roman" w:hAnsi="Times New Roman" w:cs="Times New Roman"/>
          <w:b/>
          <w:sz w:val="28"/>
          <w:szCs w:val="28"/>
          <w:lang w:eastAsia="ru-RU"/>
        </w:rPr>
        <w:t xml:space="preserve"> </w:t>
      </w:r>
      <w:r w:rsidRPr="003D2644">
        <w:rPr>
          <w:rFonts w:ascii="Times New Roman" w:eastAsia="Times New Roman" w:hAnsi="Times New Roman" w:cs="Times New Roman"/>
          <w:b/>
          <w:sz w:val="28"/>
          <w:szCs w:val="28"/>
          <w:lang w:eastAsia="ru-RU"/>
        </w:rPr>
        <w:t xml:space="preserve">городского поселения </w:t>
      </w:r>
      <w:r w:rsidR="00061AD1">
        <w:rPr>
          <w:rFonts w:ascii="Times New Roman" w:eastAsia="Times New Roman" w:hAnsi="Times New Roman" w:cs="Times New Roman"/>
          <w:b/>
          <w:sz w:val="28"/>
          <w:szCs w:val="28"/>
          <w:lang w:eastAsia="ru-RU"/>
        </w:rPr>
        <w:t>Духовщинского</w:t>
      </w:r>
      <w:r w:rsidRPr="003D2644">
        <w:rPr>
          <w:rFonts w:ascii="Times New Roman" w:eastAsia="Times New Roman" w:hAnsi="Times New Roman" w:cs="Times New Roman"/>
          <w:b/>
          <w:sz w:val="28"/>
          <w:szCs w:val="28"/>
          <w:lang w:eastAsia="ru-RU"/>
        </w:rPr>
        <w:t xml:space="preserve"> района Смоленской области</w:t>
      </w:r>
    </w:p>
    <w:p w14:paraId="24F65A38" w14:textId="77777777" w:rsidR="003D2644" w:rsidRPr="003D2644" w:rsidRDefault="003D2644" w:rsidP="003D2644">
      <w:pPr>
        <w:suppressAutoHyphens/>
        <w:spacing w:after="0" w:line="240" w:lineRule="auto"/>
        <w:jc w:val="center"/>
        <w:rPr>
          <w:rFonts w:ascii="Times New Roman" w:eastAsia="Times New Roman" w:hAnsi="Times New Roman" w:cs="Times New Roman"/>
          <w:b/>
          <w:sz w:val="28"/>
          <w:szCs w:val="28"/>
          <w:lang w:eastAsia="ru-RU"/>
        </w:rPr>
      </w:pPr>
    </w:p>
    <w:tbl>
      <w:tblPr>
        <w:tblStyle w:val="10"/>
        <w:tblW w:w="10421" w:type="dxa"/>
        <w:tblLayout w:type="fixed"/>
        <w:tblLook w:val="04A0" w:firstRow="1" w:lastRow="0" w:firstColumn="1" w:lastColumn="0" w:noHBand="0" w:noVBand="1"/>
      </w:tblPr>
      <w:tblGrid>
        <w:gridCol w:w="642"/>
        <w:gridCol w:w="1751"/>
        <w:gridCol w:w="1571"/>
        <w:gridCol w:w="1940"/>
        <w:gridCol w:w="1875"/>
        <w:gridCol w:w="976"/>
        <w:gridCol w:w="1666"/>
      </w:tblGrid>
      <w:tr w:rsidR="003D2644" w:rsidRPr="003D2644" w14:paraId="6458726B" w14:textId="77777777" w:rsidTr="006F561E">
        <w:tc>
          <w:tcPr>
            <w:tcW w:w="642" w:type="dxa"/>
          </w:tcPr>
          <w:p w14:paraId="19EFCB52" w14:textId="77777777" w:rsidR="003D2644" w:rsidRPr="003D2644" w:rsidRDefault="003D2644" w:rsidP="003D2644">
            <w:pPr>
              <w:widowControl w:val="0"/>
              <w:jc w:val="both"/>
              <w:rPr>
                <w:rFonts w:ascii="Times New Roman" w:eastAsia="Times New Roman" w:hAnsi="Times New Roman" w:cs="Times New Roman"/>
                <w:sz w:val="24"/>
                <w:szCs w:val="24"/>
                <w:lang w:eastAsia="ru-RU"/>
              </w:rPr>
            </w:pPr>
          </w:p>
          <w:p w14:paraId="1F57CC60" w14:textId="77777777" w:rsidR="003D2644" w:rsidRPr="003D2644" w:rsidRDefault="003D2644" w:rsidP="003D2644">
            <w:pPr>
              <w:widowControl w:val="0"/>
              <w:jc w:val="both"/>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w:t>
            </w:r>
          </w:p>
          <w:p w14:paraId="06485293" w14:textId="77777777" w:rsidR="003D2644" w:rsidRPr="003D2644" w:rsidRDefault="003D2644" w:rsidP="003D2644">
            <w:pPr>
              <w:widowControl w:val="0"/>
              <w:jc w:val="both"/>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п/п</w:t>
            </w:r>
          </w:p>
        </w:tc>
        <w:tc>
          <w:tcPr>
            <w:tcW w:w="1751" w:type="dxa"/>
          </w:tcPr>
          <w:p w14:paraId="1F9480C2"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1F1C6486"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Наименование кладбища</w:t>
            </w:r>
          </w:p>
        </w:tc>
        <w:tc>
          <w:tcPr>
            <w:tcW w:w="1571" w:type="dxa"/>
          </w:tcPr>
          <w:p w14:paraId="1F493E8D"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57F160D7"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Вид кладбища</w:t>
            </w:r>
          </w:p>
        </w:tc>
        <w:tc>
          <w:tcPr>
            <w:tcW w:w="1940" w:type="dxa"/>
          </w:tcPr>
          <w:p w14:paraId="621D0C18"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Кадастровый номер земельного участка по кладбищем</w:t>
            </w:r>
          </w:p>
        </w:tc>
        <w:tc>
          <w:tcPr>
            <w:tcW w:w="1875" w:type="dxa"/>
          </w:tcPr>
          <w:p w14:paraId="0F65D574"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50BA89B9"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Местоположение</w:t>
            </w:r>
          </w:p>
        </w:tc>
        <w:tc>
          <w:tcPr>
            <w:tcW w:w="976" w:type="dxa"/>
          </w:tcPr>
          <w:p w14:paraId="1F425C18"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4FD3CF0C"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 xml:space="preserve">Общая площадь, </w:t>
            </w:r>
            <w:proofErr w:type="spellStart"/>
            <w:proofErr w:type="gramStart"/>
            <w:r w:rsidRPr="003D2644">
              <w:rPr>
                <w:rFonts w:ascii="Times New Roman" w:eastAsia="Times New Roman" w:hAnsi="Times New Roman" w:cs="Times New Roman"/>
                <w:szCs w:val="24"/>
                <w:lang w:eastAsia="ru-RU"/>
              </w:rPr>
              <w:t>кв.м</w:t>
            </w:r>
            <w:proofErr w:type="spellEnd"/>
            <w:proofErr w:type="gramEnd"/>
          </w:p>
        </w:tc>
        <w:tc>
          <w:tcPr>
            <w:tcW w:w="1666" w:type="dxa"/>
          </w:tcPr>
          <w:p w14:paraId="0BBAE065"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1B3F3EC9"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Статус кладбища</w:t>
            </w:r>
          </w:p>
        </w:tc>
      </w:tr>
      <w:tr w:rsidR="003D2644" w:rsidRPr="003D2644" w14:paraId="347DEC0D" w14:textId="77777777" w:rsidTr="006F561E">
        <w:tc>
          <w:tcPr>
            <w:tcW w:w="642" w:type="dxa"/>
          </w:tcPr>
          <w:p w14:paraId="302A6510"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1.</w:t>
            </w:r>
          </w:p>
        </w:tc>
        <w:tc>
          <w:tcPr>
            <w:tcW w:w="1751" w:type="dxa"/>
          </w:tcPr>
          <w:p w14:paraId="6573E9C2"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2ADB943D" w14:textId="36908751" w:rsidR="003D2644" w:rsidRPr="003D2644" w:rsidRDefault="00677B08" w:rsidP="003D264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Кладбище</w:t>
            </w:r>
          </w:p>
          <w:p w14:paraId="44D2BD0E" w14:textId="6B3D1D20" w:rsidR="003D2644" w:rsidRPr="003D2644" w:rsidRDefault="00677B08" w:rsidP="003D264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районе </w:t>
            </w:r>
            <w:proofErr w:type="spellStart"/>
            <w:r>
              <w:rPr>
                <w:rFonts w:ascii="Times New Roman" w:eastAsia="Times New Roman" w:hAnsi="Times New Roman" w:cs="Times New Roman"/>
                <w:sz w:val="24"/>
                <w:szCs w:val="24"/>
                <w:lang w:eastAsia="ru-RU"/>
              </w:rPr>
              <w:t>д.Дубовицы</w:t>
            </w:r>
            <w:proofErr w:type="spellEnd"/>
          </w:p>
        </w:tc>
        <w:tc>
          <w:tcPr>
            <w:tcW w:w="1571" w:type="dxa"/>
          </w:tcPr>
          <w:p w14:paraId="63AB9435"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48619217"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622E5837"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общественное</w:t>
            </w:r>
          </w:p>
        </w:tc>
        <w:tc>
          <w:tcPr>
            <w:tcW w:w="1940" w:type="dxa"/>
          </w:tcPr>
          <w:p w14:paraId="26FB2A59"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0C944F2F" w14:textId="562E8F0E"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67:</w:t>
            </w:r>
            <w:r w:rsidR="00677B08">
              <w:rPr>
                <w:rFonts w:ascii="Times New Roman" w:eastAsia="Times New Roman" w:hAnsi="Times New Roman" w:cs="Times New Roman"/>
                <w:szCs w:val="24"/>
                <w:lang w:eastAsia="ru-RU"/>
              </w:rPr>
              <w:t>07</w:t>
            </w:r>
            <w:r w:rsidRPr="003D2644">
              <w:rPr>
                <w:rFonts w:ascii="Times New Roman" w:eastAsia="Times New Roman" w:hAnsi="Times New Roman" w:cs="Times New Roman"/>
                <w:szCs w:val="24"/>
                <w:lang w:eastAsia="ru-RU"/>
              </w:rPr>
              <w:t>:</w:t>
            </w:r>
            <w:r w:rsidR="00677B08">
              <w:rPr>
                <w:rFonts w:ascii="Times New Roman" w:eastAsia="Times New Roman" w:hAnsi="Times New Roman" w:cs="Times New Roman"/>
                <w:szCs w:val="24"/>
                <w:lang w:eastAsia="ru-RU"/>
              </w:rPr>
              <w:t>0040104</w:t>
            </w:r>
            <w:r w:rsidRPr="003D2644">
              <w:rPr>
                <w:rFonts w:ascii="Times New Roman" w:eastAsia="Times New Roman" w:hAnsi="Times New Roman" w:cs="Times New Roman"/>
                <w:szCs w:val="24"/>
                <w:lang w:eastAsia="ru-RU"/>
              </w:rPr>
              <w:t>:5</w:t>
            </w:r>
            <w:r w:rsidR="00677B08">
              <w:rPr>
                <w:rFonts w:ascii="Times New Roman" w:eastAsia="Times New Roman" w:hAnsi="Times New Roman" w:cs="Times New Roman"/>
                <w:szCs w:val="24"/>
                <w:lang w:eastAsia="ru-RU"/>
              </w:rPr>
              <w:t>08</w:t>
            </w:r>
          </w:p>
          <w:p w14:paraId="30AE700D" w14:textId="77777777" w:rsidR="003D2644" w:rsidRPr="003D2644" w:rsidRDefault="003D2644" w:rsidP="003D2644">
            <w:pPr>
              <w:widowControl w:val="0"/>
              <w:rPr>
                <w:rFonts w:ascii="Times New Roman" w:eastAsia="Times New Roman" w:hAnsi="Times New Roman" w:cs="Times New Roman"/>
                <w:sz w:val="24"/>
                <w:szCs w:val="24"/>
                <w:lang w:eastAsia="ru-RU"/>
              </w:rPr>
            </w:pPr>
          </w:p>
          <w:p w14:paraId="2F0D827B"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345387C5"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038C574D" w14:textId="77777777" w:rsidR="003D2644" w:rsidRDefault="003D2644" w:rsidP="003D2644">
            <w:pPr>
              <w:widowControl w:val="0"/>
              <w:jc w:val="center"/>
              <w:rPr>
                <w:rFonts w:ascii="Times New Roman" w:eastAsia="Times New Roman" w:hAnsi="Times New Roman" w:cs="Times New Roman"/>
                <w:sz w:val="24"/>
                <w:szCs w:val="24"/>
                <w:lang w:eastAsia="ru-RU"/>
              </w:rPr>
            </w:pPr>
          </w:p>
          <w:p w14:paraId="6289BCAF" w14:textId="77777777" w:rsidR="00061AD1" w:rsidRPr="003D2644" w:rsidRDefault="00061AD1" w:rsidP="003D2644">
            <w:pPr>
              <w:widowControl w:val="0"/>
              <w:jc w:val="center"/>
              <w:rPr>
                <w:rFonts w:ascii="Times New Roman" w:eastAsia="Times New Roman" w:hAnsi="Times New Roman" w:cs="Times New Roman"/>
                <w:sz w:val="24"/>
                <w:szCs w:val="24"/>
                <w:lang w:eastAsia="ru-RU"/>
              </w:rPr>
            </w:pPr>
          </w:p>
          <w:p w14:paraId="39FDEA6F" w14:textId="115D7F7B" w:rsidR="003D2644" w:rsidRPr="003D2644" w:rsidRDefault="003D2644"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67:</w:t>
            </w:r>
            <w:r w:rsidR="00061AD1">
              <w:rPr>
                <w:rFonts w:ascii="Times New Roman" w:eastAsia="Times New Roman" w:hAnsi="Times New Roman" w:cs="Times New Roman"/>
                <w:szCs w:val="24"/>
                <w:lang w:eastAsia="ru-RU"/>
              </w:rPr>
              <w:t>07</w:t>
            </w:r>
            <w:r w:rsidRPr="003D2644">
              <w:rPr>
                <w:rFonts w:ascii="Times New Roman" w:eastAsia="Times New Roman" w:hAnsi="Times New Roman" w:cs="Times New Roman"/>
                <w:szCs w:val="24"/>
                <w:lang w:eastAsia="ru-RU"/>
              </w:rPr>
              <w:t>:</w:t>
            </w:r>
            <w:r w:rsidR="00061AD1">
              <w:rPr>
                <w:rFonts w:ascii="Times New Roman" w:eastAsia="Times New Roman" w:hAnsi="Times New Roman" w:cs="Times New Roman"/>
                <w:szCs w:val="24"/>
                <w:lang w:eastAsia="ru-RU"/>
              </w:rPr>
              <w:t>0040104</w:t>
            </w:r>
            <w:r w:rsidRPr="003D2644">
              <w:rPr>
                <w:rFonts w:ascii="Times New Roman" w:eastAsia="Times New Roman" w:hAnsi="Times New Roman" w:cs="Times New Roman"/>
                <w:szCs w:val="24"/>
                <w:lang w:eastAsia="ru-RU"/>
              </w:rPr>
              <w:t>:</w:t>
            </w:r>
            <w:r w:rsidR="00061AD1">
              <w:rPr>
                <w:rFonts w:ascii="Times New Roman" w:eastAsia="Times New Roman" w:hAnsi="Times New Roman" w:cs="Times New Roman"/>
                <w:szCs w:val="24"/>
                <w:lang w:eastAsia="ru-RU"/>
              </w:rPr>
              <w:t>630</w:t>
            </w:r>
          </w:p>
        </w:tc>
        <w:tc>
          <w:tcPr>
            <w:tcW w:w="1875" w:type="dxa"/>
          </w:tcPr>
          <w:p w14:paraId="75AA8F2D" w14:textId="77777777" w:rsidR="003D2644" w:rsidRDefault="003D2644" w:rsidP="003D2644">
            <w:pPr>
              <w:widowControl w:val="0"/>
              <w:jc w:val="center"/>
              <w:rPr>
                <w:rFonts w:ascii="Times New Roman" w:eastAsia="Times New Roman" w:hAnsi="Times New Roman" w:cs="Times New Roman"/>
                <w:szCs w:val="24"/>
                <w:lang w:eastAsia="ru-RU"/>
              </w:rPr>
            </w:pPr>
            <w:r w:rsidRPr="003D2644">
              <w:rPr>
                <w:rFonts w:ascii="Times New Roman" w:eastAsia="Times New Roman" w:hAnsi="Times New Roman" w:cs="Times New Roman"/>
                <w:szCs w:val="24"/>
                <w:lang w:eastAsia="ru-RU"/>
              </w:rPr>
              <w:t xml:space="preserve">РФ, Смоленская обл., </w:t>
            </w:r>
            <w:r w:rsidR="006F561E">
              <w:rPr>
                <w:rFonts w:ascii="Times New Roman" w:eastAsia="Times New Roman" w:hAnsi="Times New Roman" w:cs="Times New Roman"/>
                <w:szCs w:val="24"/>
                <w:lang w:eastAsia="ru-RU"/>
              </w:rPr>
              <w:t>Духовщинский район,</w:t>
            </w:r>
            <w:r w:rsidR="00677B08">
              <w:rPr>
                <w:rFonts w:ascii="Times New Roman" w:eastAsia="Times New Roman" w:hAnsi="Times New Roman" w:cs="Times New Roman"/>
                <w:szCs w:val="24"/>
                <w:lang w:eastAsia="ru-RU"/>
              </w:rPr>
              <w:t xml:space="preserve"> в районе </w:t>
            </w:r>
            <w:proofErr w:type="spellStart"/>
            <w:r w:rsidR="00677B08">
              <w:rPr>
                <w:rFonts w:ascii="Times New Roman" w:eastAsia="Times New Roman" w:hAnsi="Times New Roman" w:cs="Times New Roman"/>
                <w:szCs w:val="24"/>
                <w:lang w:eastAsia="ru-RU"/>
              </w:rPr>
              <w:t>д.Дубовицы</w:t>
            </w:r>
            <w:proofErr w:type="spellEnd"/>
          </w:p>
          <w:p w14:paraId="28E3F0F8" w14:textId="77777777" w:rsidR="00061AD1" w:rsidRDefault="00061AD1" w:rsidP="003D2644">
            <w:pPr>
              <w:widowControl w:val="0"/>
              <w:jc w:val="center"/>
              <w:rPr>
                <w:rFonts w:ascii="Times New Roman" w:eastAsia="Times New Roman" w:hAnsi="Times New Roman" w:cs="Times New Roman"/>
                <w:szCs w:val="24"/>
                <w:lang w:eastAsia="ru-RU"/>
              </w:rPr>
            </w:pPr>
          </w:p>
          <w:p w14:paraId="5BD8269C" w14:textId="77777777" w:rsidR="00061AD1" w:rsidRDefault="00061AD1" w:rsidP="003D2644">
            <w:pPr>
              <w:widowControl w:val="0"/>
              <w:jc w:val="center"/>
              <w:rPr>
                <w:rFonts w:ascii="Times New Roman" w:eastAsia="Times New Roman" w:hAnsi="Times New Roman" w:cs="Times New Roman"/>
                <w:szCs w:val="24"/>
                <w:lang w:eastAsia="ru-RU"/>
              </w:rPr>
            </w:pPr>
          </w:p>
          <w:p w14:paraId="5D176669" w14:textId="16A1CD8D" w:rsidR="00061AD1" w:rsidRPr="003D2644" w:rsidRDefault="00061AD1" w:rsidP="003D2644">
            <w:pPr>
              <w:widowControl w:val="0"/>
              <w:jc w:val="center"/>
              <w:rPr>
                <w:rFonts w:ascii="Times New Roman" w:eastAsia="Times New Roman" w:hAnsi="Times New Roman" w:cs="Times New Roman"/>
                <w:sz w:val="24"/>
                <w:szCs w:val="24"/>
                <w:lang w:eastAsia="ru-RU"/>
              </w:rPr>
            </w:pPr>
            <w:r w:rsidRPr="003D2644">
              <w:rPr>
                <w:rFonts w:ascii="Times New Roman" w:eastAsia="Times New Roman" w:hAnsi="Times New Roman" w:cs="Times New Roman"/>
                <w:szCs w:val="24"/>
                <w:lang w:eastAsia="ru-RU"/>
              </w:rPr>
              <w:t xml:space="preserve">РФ, Смоленская обл., </w:t>
            </w:r>
            <w:r>
              <w:rPr>
                <w:rFonts w:ascii="Times New Roman" w:eastAsia="Times New Roman" w:hAnsi="Times New Roman" w:cs="Times New Roman"/>
                <w:szCs w:val="24"/>
                <w:lang w:eastAsia="ru-RU"/>
              </w:rPr>
              <w:t>Духовщинский район, сельское поселение Пречистенское</w:t>
            </w:r>
          </w:p>
        </w:tc>
        <w:tc>
          <w:tcPr>
            <w:tcW w:w="976" w:type="dxa"/>
          </w:tcPr>
          <w:p w14:paraId="65C0ABED"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2B907E83" w14:textId="181F8555" w:rsidR="003D2644" w:rsidRPr="003D2644" w:rsidRDefault="00677B08" w:rsidP="003D264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39 663</w:t>
            </w:r>
          </w:p>
          <w:p w14:paraId="61523224" w14:textId="77777777" w:rsidR="003D2644" w:rsidRPr="003D2644" w:rsidRDefault="003D2644" w:rsidP="003D2644">
            <w:pPr>
              <w:widowControl w:val="0"/>
              <w:rPr>
                <w:rFonts w:ascii="Times New Roman" w:eastAsia="Times New Roman" w:hAnsi="Times New Roman" w:cs="Times New Roman"/>
                <w:sz w:val="24"/>
                <w:szCs w:val="24"/>
                <w:lang w:eastAsia="ru-RU"/>
              </w:rPr>
            </w:pPr>
          </w:p>
          <w:p w14:paraId="295A8504" w14:textId="77777777" w:rsidR="003D2644" w:rsidRPr="003D2644" w:rsidRDefault="003D2644" w:rsidP="003D2644">
            <w:pPr>
              <w:widowControl w:val="0"/>
              <w:rPr>
                <w:rFonts w:ascii="Times New Roman" w:eastAsia="Times New Roman" w:hAnsi="Times New Roman" w:cs="Times New Roman"/>
                <w:sz w:val="24"/>
                <w:szCs w:val="24"/>
                <w:lang w:eastAsia="ru-RU"/>
              </w:rPr>
            </w:pPr>
          </w:p>
          <w:p w14:paraId="10ADC08D" w14:textId="77777777" w:rsidR="003D2644" w:rsidRPr="003D2644" w:rsidRDefault="003D2644" w:rsidP="003D2644">
            <w:pPr>
              <w:widowControl w:val="0"/>
              <w:rPr>
                <w:rFonts w:ascii="Times New Roman" w:eastAsia="Times New Roman" w:hAnsi="Times New Roman" w:cs="Times New Roman"/>
                <w:sz w:val="24"/>
                <w:szCs w:val="24"/>
                <w:lang w:eastAsia="ru-RU"/>
              </w:rPr>
            </w:pPr>
          </w:p>
          <w:p w14:paraId="74C08962" w14:textId="77777777" w:rsidR="003D2644" w:rsidRPr="003D2644" w:rsidRDefault="003D2644" w:rsidP="003D2644">
            <w:pPr>
              <w:widowControl w:val="0"/>
              <w:rPr>
                <w:rFonts w:ascii="Times New Roman" w:eastAsia="Times New Roman" w:hAnsi="Times New Roman" w:cs="Times New Roman"/>
                <w:sz w:val="24"/>
                <w:szCs w:val="24"/>
                <w:lang w:eastAsia="ru-RU"/>
              </w:rPr>
            </w:pPr>
          </w:p>
          <w:p w14:paraId="2818E007" w14:textId="77777777" w:rsidR="00061AD1" w:rsidRDefault="00061AD1" w:rsidP="003D2644">
            <w:pPr>
              <w:widowControl w:val="0"/>
              <w:jc w:val="center"/>
              <w:rPr>
                <w:rFonts w:ascii="Times New Roman" w:eastAsia="Times New Roman" w:hAnsi="Times New Roman" w:cs="Times New Roman"/>
                <w:szCs w:val="24"/>
                <w:lang w:eastAsia="ru-RU"/>
              </w:rPr>
            </w:pPr>
          </w:p>
          <w:p w14:paraId="19635C3B" w14:textId="5D574362" w:rsidR="003D2644" w:rsidRPr="003D2644" w:rsidRDefault="00061AD1" w:rsidP="003D264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59 957</w:t>
            </w:r>
          </w:p>
        </w:tc>
        <w:tc>
          <w:tcPr>
            <w:tcW w:w="1666" w:type="dxa"/>
          </w:tcPr>
          <w:p w14:paraId="13D5FF01"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13A48C5A" w14:textId="77777777" w:rsidR="003D2644" w:rsidRPr="003D2644" w:rsidRDefault="003D2644" w:rsidP="003D2644">
            <w:pPr>
              <w:widowControl w:val="0"/>
              <w:jc w:val="center"/>
              <w:rPr>
                <w:rFonts w:ascii="Times New Roman" w:eastAsia="Times New Roman" w:hAnsi="Times New Roman" w:cs="Times New Roman"/>
                <w:sz w:val="24"/>
                <w:szCs w:val="24"/>
                <w:lang w:eastAsia="ru-RU"/>
              </w:rPr>
            </w:pPr>
          </w:p>
          <w:p w14:paraId="180B4BEE" w14:textId="77777777" w:rsidR="00061AD1" w:rsidRDefault="00061AD1" w:rsidP="003D2644">
            <w:pPr>
              <w:widowControl w:val="0"/>
              <w:jc w:val="center"/>
              <w:rPr>
                <w:rFonts w:ascii="Times New Roman" w:eastAsia="Times New Roman" w:hAnsi="Times New Roman" w:cs="Times New Roman"/>
                <w:szCs w:val="24"/>
                <w:lang w:eastAsia="ru-RU"/>
              </w:rPr>
            </w:pPr>
          </w:p>
          <w:p w14:paraId="597F2A4F" w14:textId="77777777" w:rsidR="00061AD1" w:rsidRDefault="00061AD1" w:rsidP="003D2644">
            <w:pPr>
              <w:widowControl w:val="0"/>
              <w:jc w:val="center"/>
              <w:rPr>
                <w:rFonts w:ascii="Times New Roman" w:eastAsia="Times New Roman" w:hAnsi="Times New Roman" w:cs="Times New Roman"/>
                <w:szCs w:val="24"/>
                <w:lang w:eastAsia="ru-RU"/>
              </w:rPr>
            </w:pPr>
          </w:p>
          <w:p w14:paraId="1DCADF00" w14:textId="77777777" w:rsidR="00061AD1" w:rsidRDefault="00061AD1" w:rsidP="003D2644">
            <w:pPr>
              <w:widowControl w:val="0"/>
              <w:jc w:val="center"/>
              <w:rPr>
                <w:rFonts w:ascii="Times New Roman" w:eastAsia="Times New Roman" w:hAnsi="Times New Roman" w:cs="Times New Roman"/>
                <w:szCs w:val="24"/>
                <w:lang w:eastAsia="ru-RU"/>
              </w:rPr>
            </w:pPr>
          </w:p>
          <w:p w14:paraId="2AA91B02" w14:textId="7E870B56" w:rsidR="003D2644" w:rsidRPr="003D2644" w:rsidRDefault="006F561E" w:rsidP="003D264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действующее</w:t>
            </w:r>
          </w:p>
        </w:tc>
      </w:tr>
    </w:tbl>
    <w:p w14:paraId="46268FE7" w14:textId="77777777" w:rsidR="00271EAF" w:rsidRDefault="00271EAF" w:rsidP="00271EAF">
      <w:pPr>
        <w:pStyle w:val="a3"/>
        <w:ind w:left="0"/>
        <w:jc w:val="right"/>
        <w:rPr>
          <w:sz w:val="28"/>
          <w:szCs w:val="28"/>
        </w:rPr>
      </w:pPr>
    </w:p>
    <w:sectPr w:rsidR="00271EAF" w:rsidSect="008C18DF">
      <w:pgSz w:w="11906" w:h="16838"/>
      <w:pgMar w:top="709"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E52D" w14:textId="77777777" w:rsidR="00EE24EA" w:rsidRDefault="00EE24EA" w:rsidP="00E26ECE">
      <w:pPr>
        <w:spacing w:after="0" w:line="240" w:lineRule="auto"/>
      </w:pPr>
      <w:r>
        <w:separator/>
      </w:r>
    </w:p>
  </w:endnote>
  <w:endnote w:type="continuationSeparator" w:id="0">
    <w:p w14:paraId="58086EF7" w14:textId="77777777" w:rsidR="00EE24EA" w:rsidRDefault="00EE24EA" w:rsidP="00E2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78F0" w14:textId="77777777" w:rsidR="00EE24EA" w:rsidRDefault="00EE24EA" w:rsidP="00E26ECE">
      <w:pPr>
        <w:spacing w:after="0" w:line="240" w:lineRule="auto"/>
      </w:pPr>
      <w:r>
        <w:separator/>
      </w:r>
    </w:p>
  </w:footnote>
  <w:footnote w:type="continuationSeparator" w:id="0">
    <w:p w14:paraId="71C32A95" w14:textId="77777777" w:rsidR="00EE24EA" w:rsidRDefault="00EE24EA" w:rsidP="00E2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521"/>
      <w:docPartObj>
        <w:docPartGallery w:val="Page Numbers (Top of Page)"/>
        <w:docPartUnique/>
      </w:docPartObj>
    </w:sdtPr>
    <w:sdtContent>
      <w:p w14:paraId="2C2EE928" w14:textId="77777777" w:rsidR="00271EAF" w:rsidRDefault="00416601">
        <w:pPr>
          <w:pStyle w:val="a5"/>
          <w:jc w:val="center"/>
        </w:pPr>
        <w:r>
          <w:fldChar w:fldCharType="begin"/>
        </w:r>
        <w:r w:rsidR="003B744A">
          <w:instrText xml:space="preserve"> PAGE   \* MERGEFORMAT </w:instrText>
        </w:r>
        <w:r>
          <w:fldChar w:fldCharType="separate"/>
        </w:r>
        <w:r w:rsidR="00A7179D">
          <w:rPr>
            <w:noProof/>
          </w:rPr>
          <w:t>6</w:t>
        </w:r>
        <w:r>
          <w:rPr>
            <w:noProof/>
          </w:rPr>
          <w:fldChar w:fldCharType="end"/>
        </w:r>
      </w:p>
    </w:sdtContent>
  </w:sdt>
  <w:p w14:paraId="1EB36685" w14:textId="77777777" w:rsidR="00271EAF" w:rsidRDefault="00271E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213"/>
    <w:rsid w:val="00001263"/>
    <w:rsid w:val="00002A32"/>
    <w:rsid w:val="00012DE3"/>
    <w:rsid w:val="00017D81"/>
    <w:rsid w:val="000221CD"/>
    <w:rsid w:val="00023BA3"/>
    <w:rsid w:val="0002638B"/>
    <w:rsid w:val="000353AE"/>
    <w:rsid w:val="000364A7"/>
    <w:rsid w:val="0004144B"/>
    <w:rsid w:val="00047DD4"/>
    <w:rsid w:val="00055F0F"/>
    <w:rsid w:val="00061AD1"/>
    <w:rsid w:val="000763C5"/>
    <w:rsid w:val="00082FAA"/>
    <w:rsid w:val="00086539"/>
    <w:rsid w:val="000B6021"/>
    <w:rsid w:val="000C3648"/>
    <w:rsid w:val="000C40C5"/>
    <w:rsid w:val="000C5DA0"/>
    <w:rsid w:val="000D0DCB"/>
    <w:rsid w:val="000D3EFE"/>
    <w:rsid w:val="000D4DE3"/>
    <w:rsid w:val="000D6550"/>
    <w:rsid w:val="000E1EA7"/>
    <w:rsid w:val="000E2485"/>
    <w:rsid w:val="000F185D"/>
    <w:rsid w:val="000F6BBC"/>
    <w:rsid w:val="00115A53"/>
    <w:rsid w:val="0012393D"/>
    <w:rsid w:val="00123FCB"/>
    <w:rsid w:val="00134EA0"/>
    <w:rsid w:val="001366E5"/>
    <w:rsid w:val="00152384"/>
    <w:rsid w:val="00154CFC"/>
    <w:rsid w:val="00162322"/>
    <w:rsid w:val="0019280D"/>
    <w:rsid w:val="0019383F"/>
    <w:rsid w:val="001960C3"/>
    <w:rsid w:val="0019757E"/>
    <w:rsid w:val="001B2689"/>
    <w:rsid w:val="001B330C"/>
    <w:rsid w:val="001B47FA"/>
    <w:rsid w:val="001C1B11"/>
    <w:rsid w:val="001C5E64"/>
    <w:rsid w:val="00202D37"/>
    <w:rsid w:val="00207118"/>
    <w:rsid w:val="00217641"/>
    <w:rsid w:val="00241CA5"/>
    <w:rsid w:val="00242D80"/>
    <w:rsid w:val="00262916"/>
    <w:rsid w:val="00263493"/>
    <w:rsid w:val="00271EAF"/>
    <w:rsid w:val="0029247F"/>
    <w:rsid w:val="002A134B"/>
    <w:rsid w:val="002B6870"/>
    <w:rsid w:val="002C26B7"/>
    <w:rsid w:val="002E11E2"/>
    <w:rsid w:val="00300303"/>
    <w:rsid w:val="00313434"/>
    <w:rsid w:val="00333CA9"/>
    <w:rsid w:val="00355A75"/>
    <w:rsid w:val="003754A3"/>
    <w:rsid w:val="00390581"/>
    <w:rsid w:val="003B12E9"/>
    <w:rsid w:val="003B744A"/>
    <w:rsid w:val="003D21F3"/>
    <w:rsid w:val="003D2644"/>
    <w:rsid w:val="003D325D"/>
    <w:rsid w:val="004049A5"/>
    <w:rsid w:val="00416601"/>
    <w:rsid w:val="00447D0B"/>
    <w:rsid w:val="00453D57"/>
    <w:rsid w:val="0046320C"/>
    <w:rsid w:val="0047207F"/>
    <w:rsid w:val="00480009"/>
    <w:rsid w:val="00493DAD"/>
    <w:rsid w:val="004D1FC3"/>
    <w:rsid w:val="004D3CC3"/>
    <w:rsid w:val="004E5E29"/>
    <w:rsid w:val="004F1357"/>
    <w:rsid w:val="00513629"/>
    <w:rsid w:val="00560F18"/>
    <w:rsid w:val="005645DE"/>
    <w:rsid w:val="00590707"/>
    <w:rsid w:val="00593B62"/>
    <w:rsid w:val="005E4DEE"/>
    <w:rsid w:val="005F0FE5"/>
    <w:rsid w:val="0060170B"/>
    <w:rsid w:val="00665C6E"/>
    <w:rsid w:val="00677B08"/>
    <w:rsid w:val="00683D0D"/>
    <w:rsid w:val="00686B07"/>
    <w:rsid w:val="006A7333"/>
    <w:rsid w:val="006B0833"/>
    <w:rsid w:val="006B5607"/>
    <w:rsid w:val="006D006D"/>
    <w:rsid w:val="006E4D14"/>
    <w:rsid w:val="006E5CC5"/>
    <w:rsid w:val="006F561E"/>
    <w:rsid w:val="00700611"/>
    <w:rsid w:val="00701C6A"/>
    <w:rsid w:val="00713427"/>
    <w:rsid w:val="00722E56"/>
    <w:rsid w:val="0072636B"/>
    <w:rsid w:val="00735DB8"/>
    <w:rsid w:val="00737801"/>
    <w:rsid w:val="00765568"/>
    <w:rsid w:val="007733AB"/>
    <w:rsid w:val="0077412D"/>
    <w:rsid w:val="007D1127"/>
    <w:rsid w:val="007D28CF"/>
    <w:rsid w:val="007E6B77"/>
    <w:rsid w:val="008110A8"/>
    <w:rsid w:val="00814358"/>
    <w:rsid w:val="0083610A"/>
    <w:rsid w:val="008377DE"/>
    <w:rsid w:val="00837CE4"/>
    <w:rsid w:val="00871572"/>
    <w:rsid w:val="00875E7B"/>
    <w:rsid w:val="0089439B"/>
    <w:rsid w:val="008C18DF"/>
    <w:rsid w:val="008C4D7A"/>
    <w:rsid w:val="008F3D3D"/>
    <w:rsid w:val="00901DBD"/>
    <w:rsid w:val="009039E4"/>
    <w:rsid w:val="00907213"/>
    <w:rsid w:val="00911AC4"/>
    <w:rsid w:val="0091489C"/>
    <w:rsid w:val="009150C4"/>
    <w:rsid w:val="00931691"/>
    <w:rsid w:val="009709F0"/>
    <w:rsid w:val="00973FAF"/>
    <w:rsid w:val="0097400E"/>
    <w:rsid w:val="00976D9D"/>
    <w:rsid w:val="009B30EC"/>
    <w:rsid w:val="009C758E"/>
    <w:rsid w:val="009C7C05"/>
    <w:rsid w:val="009D4556"/>
    <w:rsid w:val="009D4D94"/>
    <w:rsid w:val="00A05303"/>
    <w:rsid w:val="00A7179D"/>
    <w:rsid w:val="00A719E9"/>
    <w:rsid w:val="00A829B1"/>
    <w:rsid w:val="00A93D09"/>
    <w:rsid w:val="00AA6C35"/>
    <w:rsid w:val="00AD7091"/>
    <w:rsid w:val="00AF793E"/>
    <w:rsid w:val="00B0602D"/>
    <w:rsid w:val="00B229D9"/>
    <w:rsid w:val="00B34435"/>
    <w:rsid w:val="00B3768A"/>
    <w:rsid w:val="00B476F8"/>
    <w:rsid w:val="00B64D36"/>
    <w:rsid w:val="00BB045F"/>
    <w:rsid w:val="00BC2700"/>
    <w:rsid w:val="00BC2E1B"/>
    <w:rsid w:val="00BD5656"/>
    <w:rsid w:val="00BE3601"/>
    <w:rsid w:val="00BE782D"/>
    <w:rsid w:val="00BF045C"/>
    <w:rsid w:val="00BF0655"/>
    <w:rsid w:val="00C45520"/>
    <w:rsid w:val="00C550C6"/>
    <w:rsid w:val="00C56AB4"/>
    <w:rsid w:val="00C732EE"/>
    <w:rsid w:val="00CA399D"/>
    <w:rsid w:val="00CB1192"/>
    <w:rsid w:val="00CB2CD3"/>
    <w:rsid w:val="00CC397A"/>
    <w:rsid w:val="00CC4DA3"/>
    <w:rsid w:val="00CC5169"/>
    <w:rsid w:val="00D16AB3"/>
    <w:rsid w:val="00D51C88"/>
    <w:rsid w:val="00D80242"/>
    <w:rsid w:val="00D82149"/>
    <w:rsid w:val="00D82B7B"/>
    <w:rsid w:val="00D85621"/>
    <w:rsid w:val="00DC3853"/>
    <w:rsid w:val="00E26ECE"/>
    <w:rsid w:val="00E30F52"/>
    <w:rsid w:val="00E52FFF"/>
    <w:rsid w:val="00E642DE"/>
    <w:rsid w:val="00E87192"/>
    <w:rsid w:val="00EA0C69"/>
    <w:rsid w:val="00EB30E5"/>
    <w:rsid w:val="00ED4CBC"/>
    <w:rsid w:val="00EE24EA"/>
    <w:rsid w:val="00EF724B"/>
    <w:rsid w:val="00F14364"/>
    <w:rsid w:val="00F47C90"/>
    <w:rsid w:val="00F561FC"/>
    <w:rsid w:val="00F679B0"/>
    <w:rsid w:val="00F92EEB"/>
    <w:rsid w:val="00F9593A"/>
    <w:rsid w:val="00F96415"/>
    <w:rsid w:val="00FA3292"/>
    <w:rsid w:val="00FD1829"/>
    <w:rsid w:val="00FD1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4ACA"/>
  <w15:docId w15:val="{71250C04-3DAC-4ADD-BDAE-C4ECCE23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213"/>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rsid w:val="00907213"/>
    <w:rPr>
      <w:color w:val="0000FF"/>
      <w:u w:val="single"/>
    </w:rPr>
  </w:style>
  <w:style w:type="paragraph" w:styleId="a5">
    <w:name w:val="header"/>
    <w:basedOn w:val="a"/>
    <w:link w:val="a6"/>
    <w:uiPriority w:val="99"/>
    <w:unhideWhenUsed/>
    <w:rsid w:val="00E26E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ECE"/>
  </w:style>
  <w:style w:type="paragraph" w:styleId="a7">
    <w:name w:val="footer"/>
    <w:basedOn w:val="a"/>
    <w:link w:val="a8"/>
    <w:uiPriority w:val="99"/>
    <w:semiHidden/>
    <w:unhideWhenUsed/>
    <w:rsid w:val="00E26EC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6ECE"/>
  </w:style>
  <w:style w:type="table" w:styleId="a9">
    <w:name w:val="Table Grid"/>
    <w:basedOn w:val="a1"/>
    <w:uiPriority w:val="59"/>
    <w:unhideWhenUsed/>
    <w:rsid w:val="00271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Неразрешенное упоминание1"/>
    <w:basedOn w:val="a0"/>
    <w:uiPriority w:val="99"/>
    <w:semiHidden/>
    <w:unhideWhenUsed/>
    <w:rsid w:val="00D16AB3"/>
    <w:rPr>
      <w:color w:val="605E5C"/>
      <w:shd w:val="clear" w:color="auto" w:fill="E1DFDD"/>
    </w:rPr>
  </w:style>
  <w:style w:type="character" w:styleId="aa">
    <w:name w:val="Unresolved Mention"/>
    <w:basedOn w:val="a0"/>
    <w:uiPriority w:val="99"/>
    <w:semiHidden/>
    <w:unhideWhenUsed/>
    <w:rsid w:val="00D51C88"/>
    <w:rPr>
      <w:color w:val="605E5C"/>
      <w:shd w:val="clear" w:color="auto" w:fill="E1DFDD"/>
    </w:rPr>
  </w:style>
  <w:style w:type="table" w:customStyle="1" w:styleId="10">
    <w:name w:val="Сетка таблицы1"/>
    <w:basedOn w:val="a1"/>
    <w:next w:val="a9"/>
    <w:uiPriority w:val="59"/>
    <w:rsid w:val="003D26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basedOn w:val="a"/>
    <w:next w:val="ac"/>
    <w:uiPriority w:val="99"/>
    <w:unhideWhenUsed/>
    <w:rsid w:val="004D3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4D3C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zerniy.admin-smole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0F87-11E5-4D27-8148-574E6ED0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19</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34</cp:revision>
  <cp:lastPrinted>2023-11-30T13:20:00Z</cp:lastPrinted>
  <dcterms:created xsi:type="dcterms:W3CDTF">2023-06-19T07:39:00Z</dcterms:created>
  <dcterms:modified xsi:type="dcterms:W3CDTF">2023-11-30T13:22:00Z</dcterms:modified>
</cp:coreProperties>
</file>