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Безопасным для перехода является лед с зеленоватым оттенком и толщиной не менее 7 сантиметров.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lastRenderedPageBreak/>
        <w:t xml:space="preserve">6. Во время рыбной ловли нельзя пробивать много лунок на </w:t>
      </w:r>
      <w:bookmarkStart w:id="0" w:name="_GoBack"/>
      <w:bookmarkEnd w:id="0"/>
      <w:r w:rsidRPr="00BB7416">
        <w:rPr>
          <w:rFonts w:ascii="Times New Roman" w:hAnsi="Times New Roman" w:cs="Times New Roman"/>
          <w:color w:val="0033CC"/>
          <w:sz w:val="24"/>
          <w:szCs w:val="24"/>
        </w:rPr>
        <w:t>ограниченной площади и собираться большими группами.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владеющие постоянно информацией о гидрометеорологической обстановке в этом районе.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8. Запрещается:</w:t>
      </w:r>
    </w:p>
    <w:p w:rsidR="007B7D84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F827AA" w:rsidRPr="00BB7416" w:rsidRDefault="007B7D84" w:rsidP="007B7D84">
      <w:pPr>
        <w:ind w:left="28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BB7416">
        <w:rPr>
          <w:rFonts w:ascii="Times New Roman" w:hAnsi="Times New Roman" w:cs="Times New Roman"/>
          <w:color w:val="0033CC"/>
          <w:sz w:val="24"/>
          <w:szCs w:val="24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sectPr w:rsidR="00F827AA" w:rsidRPr="00BB7416" w:rsidSect="007B7D84">
      <w:pgSz w:w="16838" w:h="11906" w:orient="landscape"/>
      <w:pgMar w:top="1135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00"/>
    <w:rsid w:val="007B7D84"/>
    <w:rsid w:val="00BB7416"/>
    <w:rsid w:val="00C90700"/>
    <w:rsid w:val="00F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2014-11-06T07:01:00Z</cp:lastPrinted>
  <dcterms:created xsi:type="dcterms:W3CDTF">2014-11-06T06:55:00Z</dcterms:created>
  <dcterms:modified xsi:type="dcterms:W3CDTF">2014-11-06T07:36:00Z</dcterms:modified>
</cp:coreProperties>
</file>