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B" w:rsidRDefault="00C92D1B" w:rsidP="00C92D1B">
      <w:pPr>
        <w:ind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1B" w:rsidRDefault="00C92D1B" w:rsidP="00C92D1B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C92D1B" w:rsidRDefault="00C92D1B" w:rsidP="00C92D1B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C92D1B" w:rsidRDefault="00C92D1B" w:rsidP="00C92D1B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C92D1B" w:rsidRDefault="00C92D1B" w:rsidP="00C92D1B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C92D1B" w:rsidRDefault="00C92D1B" w:rsidP="00C92D1B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C92D1B" w:rsidRDefault="00C92D1B" w:rsidP="00C92D1B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C92D1B" w:rsidRDefault="00C92D1B" w:rsidP="00C92D1B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C92D1B" w:rsidRDefault="00C92D1B" w:rsidP="00C92D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20.12.2018 года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EE0309">
        <w:rPr>
          <w:rFonts w:ascii="Times New Roman" w:hAnsi="Times New Roman" w:cs="Times New Roman"/>
          <w:b w:val="0"/>
          <w:sz w:val="28"/>
          <w:szCs w:val="28"/>
        </w:rPr>
        <w:t>133</w:t>
      </w:r>
      <w:proofErr w:type="gramEnd"/>
    </w:p>
    <w:p w:rsidR="00C92D1B" w:rsidRDefault="00C92D1B" w:rsidP="00C92D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2D1B" w:rsidRDefault="00C92D1B" w:rsidP="00C92D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2D1B" w:rsidRDefault="00C92D1B" w:rsidP="006C28FB">
      <w:pPr>
        <w:pStyle w:val="ConsPlusTitle"/>
        <w:tabs>
          <w:tab w:val="left" w:pos="4600"/>
          <w:tab w:val="left" w:pos="4700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C28F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</w:t>
      </w:r>
      <w:r w:rsidR="006C28FB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сполнени</w:t>
      </w:r>
      <w:r w:rsidR="006C28F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функции</w:t>
      </w:r>
      <w:r w:rsidR="006C28FB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существлени</w:t>
      </w:r>
      <w:r w:rsidR="006C28F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земельного контроля на территории Озерненского городского поселения Духовщинского района Смоленской области</w:t>
      </w:r>
      <w:r w:rsidR="006C28F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2D1B" w:rsidRDefault="00C92D1B" w:rsidP="00C92D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E0309" w:rsidRDefault="00EE0309" w:rsidP="00C92D1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D1B" w:rsidRDefault="00C92D1B" w:rsidP="00C92D1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92D1B">
        <w:rPr>
          <w:rFonts w:ascii="Times New Roman" w:hAnsi="Times New Roman" w:cs="Times New Roman"/>
          <w:b w:val="0"/>
          <w:sz w:val="28"/>
          <w:szCs w:val="28"/>
        </w:rPr>
        <w:t>В соответствии с Земельным кодексом Российской Федерации,</w:t>
      </w:r>
      <w:r w:rsidRPr="004F7C5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Федеральным законом Российской Федерации  от 6 октября 2003 года № 131-ФЗ «Об общих принципах организации местного самоуправления в Российской Федерации», областным законом от  8 июля 2015 года № 102-з «О порядке осуществления муниципального земельного контроля на территории Смоленской области», </w:t>
      </w:r>
      <w:hyperlink r:id="rId5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="0097518D" w:rsidRPr="0097518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7518D" w:rsidRPr="009751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Смоленской области от 6 июня 2014г.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</w:r>
      <w:r w:rsidR="0097518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Уставом Озерненского городского поселения Духовщинского района Смоленской области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</w:t>
      </w:r>
    </w:p>
    <w:p w:rsidR="00C92D1B" w:rsidRDefault="00C92D1B" w:rsidP="00C92D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D1B" w:rsidRDefault="00C92D1B" w:rsidP="00C92D1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92D1B" w:rsidRDefault="00C92D1B" w:rsidP="00C92D1B">
      <w:pPr>
        <w:ind w:firstLine="540"/>
        <w:jc w:val="both"/>
        <w:rPr>
          <w:sz w:val="28"/>
          <w:szCs w:val="28"/>
        </w:rPr>
      </w:pPr>
    </w:p>
    <w:p w:rsidR="0097518D" w:rsidRDefault="00C92D1B" w:rsidP="0097518D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518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18D" w:rsidRPr="00307955">
        <w:rPr>
          <w:rFonts w:ascii="Times New Roman" w:hAnsi="Times New Roman" w:cs="Times New Roman"/>
          <w:b w:val="0"/>
          <w:sz w:val="28"/>
          <w:szCs w:val="28"/>
        </w:rPr>
        <w:t>Утвердить прилагаемый Административный регламент исполнения муниципальной функции «Осуществление муниципального земельного контроля на территории Озерненского</w:t>
      </w:r>
      <w:r w:rsidR="0097518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Духовщинского района </w:t>
      </w:r>
      <w:r w:rsidR="0097518D" w:rsidRPr="00307955">
        <w:rPr>
          <w:rFonts w:ascii="Times New Roman" w:hAnsi="Times New Roman" w:cs="Times New Roman"/>
          <w:b w:val="0"/>
          <w:sz w:val="28"/>
          <w:szCs w:val="28"/>
        </w:rPr>
        <w:t xml:space="preserve">  Смоленской области»</w:t>
      </w:r>
      <w:r w:rsidR="0097518D" w:rsidRPr="00307955">
        <w:rPr>
          <w:rFonts w:ascii="Times New Roman" w:hAnsi="Times New Roman" w:cs="Times New Roman"/>
          <w:sz w:val="28"/>
          <w:szCs w:val="28"/>
        </w:rPr>
        <w:t xml:space="preserve"> </w:t>
      </w:r>
      <w:r w:rsidR="0097518D" w:rsidRPr="00307955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:rsidR="0097518D" w:rsidRPr="0097518D" w:rsidRDefault="0097518D" w:rsidP="0097518D">
      <w:pPr>
        <w:ind w:firstLine="709"/>
        <w:jc w:val="both"/>
        <w:outlineLvl w:val="2"/>
        <w:rPr>
          <w:sz w:val="28"/>
          <w:szCs w:val="28"/>
        </w:rPr>
      </w:pPr>
      <w:r w:rsidRPr="0097518D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97518D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342E3E">
        <w:rPr>
          <w:rFonts w:eastAsia="Arial Unicode MS"/>
          <w:color w:val="000000"/>
          <w:sz w:val="28"/>
          <w:szCs w:val="28"/>
          <w:lang w:val="ru"/>
        </w:rPr>
        <w:t xml:space="preserve">Признать </w:t>
      </w:r>
      <w:r w:rsidRPr="00342E3E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Озерненского городского поселения Духовщинского района </w:t>
      </w:r>
      <w:r w:rsidRPr="00342E3E">
        <w:rPr>
          <w:sz w:val="28"/>
          <w:szCs w:val="28"/>
        </w:rPr>
        <w:t xml:space="preserve">Смоленской области </w:t>
      </w:r>
      <w:r w:rsidRPr="00342E3E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>
        <w:rPr>
          <w:rFonts w:eastAsia="Arial Unicode MS"/>
          <w:color w:val="000000"/>
          <w:sz w:val="28"/>
          <w:szCs w:val="28"/>
          <w:lang w:val="ru"/>
        </w:rPr>
        <w:t>24.02.2016</w:t>
      </w:r>
      <w:r w:rsidRPr="00342E3E">
        <w:rPr>
          <w:rFonts w:eastAsia="Arial Unicode MS"/>
          <w:color w:val="000000"/>
          <w:sz w:val="28"/>
          <w:szCs w:val="28"/>
          <w:lang w:val="ru"/>
        </w:rPr>
        <w:t xml:space="preserve"> года № </w:t>
      </w:r>
      <w:r>
        <w:rPr>
          <w:rFonts w:eastAsia="Arial Unicode MS"/>
          <w:color w:val="000000"/>
          <w:sz w:val="28"/>
          <w:szCs w:val="28"/>
          <w:lang w:val="ru"/>
        </w:rPr>
        <w:t xml:space="preserve">34 </w:t>
      </w:r>
      <w:r w:rsidRPr="00342E3E">
        <w:rPr>
          <w:sz w:val="28"/>
          <w:szCs w:val="28"/>
        </w:rPr>
        <w:t>«Об утверждении Административного ре</w:t>
      </w:r>
      <w:r>
        <w:rPr>
          <w:sz w:val="28"/>
          <w:szCs w:val="28"/>
        </w:rPr>
        <w:t xml:space="preserve">гламента </w:t>
      </w:r>
      <w:r w:rsidRPr="00342E3E">
        <w:rPr>
          <w:sz w:val="28"/>
          <w:szCs w:val="28"/>
        </w:rPr>
        <w:t xml:space="preserve">«Осуществление </w:t>
      </w:r>
      <w:r w:rsidRPr="00342E3E">
        <w:rPr>
          <w:sz w:val="28"/>
          <w:szCs w:val="28"/>
        </w:rPr>
        <w:lastRenderedPageBreak/>
        <w:t xml:space="preserve">муниципального земельного контроля на территории </w:t>
      </w:r>
      <w:r>
        <w:rPr>
          <w:sz w:val="28"/>
          <w:szCs w:val="28"/>
        </w:rPr>
        <w:t xml:space="preserve">Озерненского городского поселения Духовщинского района </w:t>
      </w:r>
      <w:r w:rsidRPr="00342E3E">
        <w:rPr>
          <w:sz w:val="28"/>
          <w:szCs w:val="28"/>
        </w:rPr>
        <w:t xml:space="preserve">  Смоленской области»</w:t>
      </w:r>
      <w:r>
        <w:rPr>
          <w:sz w:val="28"/>
          <w:szCs w:val="28"/>
        </w:rPr>
        <w:t xml:space="preserve">, </w:t>
      </w:r>
      <w:r w:rsidRPr="0097518D">
        <w:rPr>
          <w:rFonts w:eastAsia="Arial Unicode MS"/>
          <w:color w:val="000000"/>
          <w:sz w:val="28"/>
          <w:szCs w:val="28"/>
          <w:lang w:val="ru"/>
        </w:rPr>
        <w:t>утратившим силу.</w:t>
      </w:r>
    </w:p>
    <w:p w:rsidR="00C92D1B" w:rsidRDefault="0097518D" w:rsidP="00C92D1B">
      <w:pPr>
        <w:pStyle w:val="a3"/>
        <w:shd w:val="clear" w:color="auto" w:fill="FFFFFF"/>
        <w:spacing w:before="0" w:beforeAutospacing="0" w:after="0" w:afterAutospacing="0"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C92D1B">
        <w:rPr>
          <w:sz w:val="28"/>
          <w:szCs w:val="28"/>
        </w:rPr>
        <w:t xml:space="preserve">. </w:t>
      </w:r>
      <w:r w:rsidR="00C92D1B">
        <w:rPr>
          <w:color w:val="000000"/>
          <w:sz w:val="28"/>
          <w:szCs w:val="28"/>
        </w:rPr>
        <w:t>Настоящее постановление опубликовать на официальном сайте Администрации Озерненского городского поселения Духовщинского района Смоленской области в сети интернет.</w:t>
      </w:r>
    </w:p>
    <w:p w:rsidR="00C92D1B" w:rsidRDefault="00C92D1B" w:rsidP="00C92D1B">
      <w:pPr>
        <w:pStyle w:val="a3"/>
        <w:shd w:val="clear" w:color="auto" w:fill="FFFFFF"/>
        <w:spacing w:before="0" w:beforeAutospacing="0" w:after="0" w:afterAutospacing="0" w:line="336" w:lineRule="atLeast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92D1B" w:rsidRDefault="00C92D1B" w:rsidP="00C92D1B">
      <w:pPr>
        <w:jc w:val="both"/>
        <w:rPr>
          <w:sz w:val="28"/>
        </w:rPr>
      </w:pPr>
    </w:p>
    <w:p w:rsidR="00C92D1B" w:rsidRDefault="00C92D1B" w:rsidP="00C92D1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92D1B" w:rsidRDefault="00C92D1B" w:rsidP="00C92D1B">
      <w:pPr>
        <w:jc w:val="both"/>
        <w:rPr>
          <w:sz w:val="28"/>
        </w:rPr>
      </w:pPr>
      <w:r>
        <w:rPr>
          <w:sz w:val="28"/>
        </w:rPr>
        <w:t>Озерненского городского    поселения</w:t>
      </w:r>
    </w:p>
    <w:p w:rsidR="00C92D1B" w:rsidRDefault="00C92D1B" w:rsidP="00C92D1B">
      <w:pPr>
        <w:jc w:val="both"/>
        <w:rPr>
          <w:sz w:val="28"/>
        </w:rPr>
      </w:pPr>
      <w:r>
        <w:rPr>
          <w:sz w:val="28"/>
        </w:rPr>
        <w:t xml:space="preserve">Духовщинского района </w:t>
      </w:r>
    </w:p>
    <w:p w:rsidR="00C92D1B" w:rsidRDefault="00C92D1B" w:rsidP="00C92D1B">
      <w:pPr>
        <w:jc w:val="both"/>
        <w:rPr>
          <w:sz w:val="28"/>
          <w:vertAlign w:val="superscript"/>
        </w:rPr>
      </w:pPr>
      <w:r>
        <w:rPr>
          <w:sz w:val="28"/>
        </w:rPr>
        <w:t>Смоленской области                                                                                    О.В. Тихонова</w:t>
      </w:r>
    </w:p>
    <w:p w:rsidR="00C92D1B" w:rsidRDefault="00C92D1B" w:rsidP="00C92D1B">
      <w:pPr>
        <w:jc w:val="both"/>
        <w:rPr>
          <w:sz w:val="28"/>
          <w:vertAlign w:val="superscript"/>
        </w:rPr>
      </w:pPr>
    </w:p>
    <w:p w:rsidR="00520AAF" w:rsidRDefault="006C28FB"/>
    <w:sectPr w:rsidR="00520AAF" w:rsidSect="00C92D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1B"/>
    <w:rsid w:val="00285BB1"/>
    <w:rsid w:val="006C28FB"/>
    <w:rsid w:val="0097518D"/>
    <w:rsid w:val="00C23B73"/>
    <w:rsid w:val="00C92D1B"/>
    <w:rsid w:val="00E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35A2"/>
  <w15:chartTrackingRefBased/>
  <w15:docId w15:val="{555E25AD-1AC7-40BD-A3D0-A3BEF6EE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2D1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92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2D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">
    <w:name w:val="Style1"/>
    <w:basedOn w:val="a"/>
    <w:rsid w:val="00C92D1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C92D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92D1B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C92D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rsid w:val="00C92D1B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E0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885E321C69EE4BC051C24979CDBE92C401B287D2FFDE27276B6161EE962AE1B51A87CE69C7D64301C6xC3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2018-12-20T09:27:00Z</cp:lastPrinted>
  <dcterms:created xsi:type="dcterms:W3CDTF">2018-12-18T06:23:00Z</dcterms:created>
  <dcterms:modified xsi:type="dcterms:W3CDTF">2018-12-20T09:27:00Z</dcterms:modified>
</cp:coreProperties>
</file>