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47" w:rsidRDefault="00D25D26" w:rsidP="00C14A45">
      <w:pPr>
        <w:ind w:left="2410" w:right="-1" w:hanging="2410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</w:t>
      </w:r>
      <w:r w:rsidR="00C14A45">
        <w:rPr>
          <w:b/>
          <w:bCs/>
          <w:sz w:val="32"/>
          <w:szCs w:val="32"/>
        </w:rPr>
        <w:t xml:space="preserve">                        </w:t>
      </w:r>
    </w:p>
    <w:p w:rsidR="00111347" w:rsidRPr="00111347" w:rsidRDefault="00111347" w:rsidP="00111347">
      <w:pPr>
        <w:shd w:val="clear" w:color="auto" w:fill="FFFFFF"/>
        <w:jc w:val="right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>Приложение</w:t>
      </w:r>
    </w:p>
    <w:p w:rsidR="00111347" w:rsidRPr="00111347" w:rsidRDefault="00111347" w:rsidP="00111347">
      <w:pPr>
        <w:shd w:val="clear" w:color="auto" w:fill="FFFFFF"/>
        <w:jc w:val="right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>к решению Совета депутатов</w:t>
      </w:r>
    </w:p>
    <w:p w:rsidR="00111347" w:rsidRPr="00111347" w:rsidRDefault="00111347" w:rsidP="00111347">
      <w:pPr>
        <w:shd w:val="clear" w:color="auto" w:fill="FFFFFF"/>
        <w:jc w:val="right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>Озерненского городского поселения</w:t>
      </w:r>
    </w:p>
    <w:p w:rsidR="00111347" w:rsidRPr="00111347" w:rsidRDefault="00111347" w:rsidP="00111347">
      <w:pPr>
        <w:shd w:val="clear" w:color="auto" w:fill="FFFFFF"/>
        <w:jc w:val="right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>от 09 декабря 2008 года № 44</w:t>
      </w:r>
    </w:p>
    <w:p w:rsidR="00111347" w:rsidRPr="00111347" w:rsidRDefault="00111347" w:rsidP="00111347">
      <w:pPr>
        <w:shd w:val="clear" w:color="auto" w:fill="FFFFFF"/>
        <w:jc w:val="right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 xml:space="preserve">( с изм., внесенными Решением от 27.01. </w:t>
      </w:r>
      <w:smartTag w:uri="urn:schemas-microsoft-com:office:smarttags" w:element="metricconverter">
        <w:smartTagPr>
          <w:attr w:name="ProductID" w:val="2009 г"/>
        </w:smartTagPr>
        <w:r w:rsidRPr="00111347">
          <w:rPr>
            <w:rFonts w:eastAsia="Calibri"/>
            <w:color w:val="000000"/>
            <w:sz w:val="28"/>
            <w:szCs w:val="28"/>
          </w:rPr>
          <w:t>2009 г</w:t>
        </w:r>
      </w:smartTag>
      <w:r w:rsidRPr="00111347">
        <w:rPr>
          <w:rFonts w:eastAsia="Calibri"/>
          <w:color w:val="000000"/>
          <w:sz w:val="28"/>
          <w:szCs w:val="28"/>
        </w:rPr>
        <w:t>. № 53;</w:t>
      </w:r>
    </w:p>
    <w:p w:rsidR="00111347" w:rsidRPr="00111347" w:rsidRDefault="00111347" w:rsidP="00111347">
      <w:pPr>
        <w:shd w:val="clear" w:color="auto" w:fill="FFFFFF"/>
        <w:jc w:val="right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 xml:space="preserve">с изм., внесенными Решением от 23.03. </w:t>
      </w:r>
      <w:smartTag w:uri="urn:schemas-microsoft-com:office:smarttags" w:element="metricconverter">
        <w:smartTagPr>
          <w:attr w:name="ProductID" w:val="2009 г"/>
        </w:smartTagPr>
        <w:r w:rsidRPr="00111347">
          <w:rPr>
            <w:rFonts w:eastAsia="Calibri"/>
            <w:color w:val="000000"/>
            <w:sz w:val="28"/>
            <w:szCs w:val="28"/>
          </w:rPr>
          <w:t>2009 г</w:t>
        </w:r>
      </w:smartTag>
      <w:r w:rsidRPr="00111347">
        <w:rPr>
          <w:rFonts w:eastAsia="Calibri"/>
          <w:color w:val="000000"/>
          <w:sz w:val="28"/>
          <w:szCs w:val="28"/>
        </w:rPr>
        <w:t>. № 68;</w:t>
      </w:r>
    </w:p>
    <w:p w:rsidR="00111347" w:rsidRPr="00111347" w:rsidRDefault="00111347" w:rsidP="00111347">
      <w:pPr>
        <w:shd w:val="clear" w:color="auto" w:fill="FFFFFF"/>
        <w:jc w:val="right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>с изм., внесенными Решением от 07.10.2009 г. №80</w:t>
      </w:r>
    </w:p>
    <w:p w:rsidR="00111347" w:rsidRPr="00111347" w:rsidRDefault="00111347" w:rsidP="00111347">
      <w:pPr>
        <w:shd w:val="clear" w:color="auto" w:fill="FFFFFF"/>
        <w:jc w:val="right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>с изм., внесенными Решением от 08.11.2010 г. №10</w:t>
      </w:r>
    </w:p>
    <w:p w:rsidR="00111347" w:rsidRPr="00111347" w:rsidRDefault="00111347" w:rsidP="00111347">
      <w:pPr>
        <w:shd w:val="clear" w:color="auto" w:fill="FFFFFF"/>
        <w:jc w:val="right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 xml:space="preserve">с изм., внесенными Решением от 7 июля </w:t>
      </w:r>
      <w:smartTag w:uri="urn:schemas-microsoft-com:office:smarttags" w:element="metricconverter">
        <w:smartTagPr>
          <w:attr w:name="ProductID" w:val="2011 г"/>
        </w:smartTagPr>
        <w:r w:rsidRPr="00111347">
          <w:rPr>
            <w:rFonts w:eastAsia="Calibri"/>
            <w:color w:val="000000"/>
            <w:sz w:val="28"/>
            <w:szCs w:val="28"/>
          </w:rPr>
          <w:t>2011 г</w:t>
        </w:r>
      </w:smartTag>
      <w:r w:rsidRPr="00111347">
        <w:rPr>
          <w:rFonts w:eastAsia="Calibri"/>
          <w:color w:val="000000"/>
          <w:sz w:val="28"/>
          <w:szCs w:val="28"/>
        </w:rPr>
        <w:t>. № 32,</w:t>
      </w:r>
    </w:p>
    <w:p w:rsidR="00111347" w:rsidRPr="00111347" w:rsidRDefault="00111347" w:rsidP="00111347">
      <w:pPr>
        <w:shd w:val="clear" w:color="auto" w:fill="FFFFFF"/>
        <w:jc w:val="right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 xml:space="preserve">с изм., внесёнными Решением от 24 ноября </w:t>
      </w:r>
      <w:smartTag w:uri="urn:schemas-microsoft-com:office:smarttags" w:element="metricconverter">
        <w:smartTagPr>
          <w:attr w:name="ProductID" w:val="2011 г"/>
        </w:smartTagPr>
        <w:r w:rsidRPr="00111347">
          <w:rPr>
            <w:rFonts w:eastAsia="Calibri"/>
            <w:color w:val="000000"/>
            <w:sz w:val="28"/>
            <w:szCs w:val="28"/>
          </w:rPr>
          <w:t>2011 г</w:t>
        </w:r>
      </w:smartTag>
      <w:r w:rsidRPr="00111347">
        <w:rPr>
          <w:rFonts w:eastAsia="Calibri"/>
          <w:color w:val="000000"/>
          <w:sz w:val="28"/>
          <w:szCs w:val="28"/>
        </w:rPr>
        <w:t>. № 67</w:t>
      </w:r>
    </w:p>
    <w:p w:rsidR="00111347" w:rsidRPr="00111347" w:rsidRDefault="00111347" w:rsidP="00111347">
      <w:pPr>
        <w:shd w:val="clear" w:color="auto" w:fill="FFFFFF"/>
        <w:jc w:val="right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 xml:space="preserve">с изм., внесёнными Решением от 15 февраля </w:t>
      </w:r>
      <w:smartTag w:uri="urn:schemas-microsoft-com:office:smarttags" w:element="metricconverter">
        <w:smartTagPr>
          <w:attr w:name="ProductID" w:val="2012 г"/>
        </w:smartTagPr>
        <w:r w:rsidRPr="00111347">
          <w:rPr>
            <w:rFonts w:eastAsia="Calibri"/>
            <w:color w:val="000000"/>
            <w:sz w:val="28"/>
            <w:szCs w:val="28"/>
          </w:rPr>
          <w:t>2012 г</w:t>
        </w:r>
      </w:smartTag>
      <w:r w:rsidRPr="00111347">
        <w:rPr>
          <w:rFonts w:eastAsia="Calibri"/>
          <w:color w:val="000000"/>
          <w:sz w:val="28"/>
          <w:szCs w:val="28"/>
        </w:rPr>
        <w:t>. № 05,</w:t>
      </w:r>
    </w:p>
    <w:p w:rsidR="00111347" w:rsidRPr="00111347" w:rsidRDefault="00111347" w:rsidP="00111347">
      <w:pPr>
        <w:shd w:val="clear" w:color="auto" w:fill="FFFFFF"/>
        <w:jc w:val="right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 xml:space="preserve">с изм., внесёнными Решением от 15 апреля </w:t>
      </w:r>
      <w:smartTag w:uri="urn:schemas-microsoft-com:office:smarttags" w:element="metricconverter">
        <w:smartTagPr>
          <w:attr w:name="ProductID" w:val="2013 г"/>
        </w:smartTagPr>
        <w:r w:rsidRPr="00111347">
          <w:rPr>
            <w:rFonts w:eastAsia="Calibri"/>
            <w:color w:val="000000"/>
            <w:sz w:val="28"/>
            <w:szCs w:val="28"/>
          </w:rPr>
          <w:t>2013 г</w:t>
        </w:r>
      </w:smartTag>
      <w:r w:rsidRPr="00111347">
        <w:rPr>
          <w:rFonts w:eastAsia="Calibri"/>
          <w:color w:val="000000"/>
          <w:sz w:val="28"/>
          <w:szCs w:val="28"/>
        </w:rPr>
        <w:t>. № 10,</w:t>
      </w:r>
    </w:p>
    <w:p w:rsidR="00111347" w:rsidRPr="00111347" w:rsidRDefault="00111347" w:rsidP="00111347">
      <w:pPr>
        <w:shd w:val="clear" w:color="auto" w:fill="FFFFFF"/>
        <w:jc w:val="right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 xml:space="preserve">с изм., внесёнными Решением от 22 октября </w:t>
      </w:r>
      <w:smartTag w:uri="urn:schemas-microsoft-com:office:smarttags" w:element="metricconverter">
        <w:smartTagPr>
          <w:attr w:name="ProductID" w:val="2013 г"/>
        </w:smartTagPr>
        <w:r w:rsidRPr="00111347">
          <w:rPr>
            <w:rFonts w:eastAsia="Calibri"/>
            <w:color w:val="000000"/>
            <w:sz w:val="28"/>
            <w:szCs w:val="28"/>
          </w:rPr>
          <w:t>2013 г</w:t>
        </w:r>
      </w:smartTag>
      <w:r w:rsidRPr="00111347">
        <w:rPr>
          <w:rFonts w:eastAsia="Calibri"/>
          <w:color w:val="000000"/>
          <w:sz w:val="28"/>
          <w:szCs w:val="28"/>
        </w:rPr>
        <w:t>. № 48,</w:t>
      </w:r>
    </w:p>
    <w:p w:rsidR="00111347" w:rsidRPr="00111347" w:rsidRDefault="00111347" w:rsidP="00111347">
      <w:pPr>
        <w:shd w:val="clear" w:color="auto" w:fill="FFFFFF"/>
        <w:jc w:val="right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 xml:space="preserve">с изм., внесёнными Решением от 15 октября </w:t>
      </w:r>
      <w:smartTag w:uri="urn:schemas-microsoft-com:office:smarttags" w:element="metricconverter">
        <w:smartTagPr>
          <w:attr w:name="ProductID" w:val="2014 г"/>
        </w:smartTagPr>
        <w:r w:rsidRPr="00111347">
          <w:rPr>
            <w:rFonts w:eastAsia="Calibri"/>
            <w:color w:val="000000"/>
            <w:sz w:val="28"/>
            <w:szCs w:val="28"/>
          </w:rPr>
          <w:t>2014 г</w:t>
        </w:r>
      </w:smartTag>
      <w:r w:rsidRPr="00111347">
        <w:rPr>
          <w:rFonts w:eastAsia="Calibri"/>
          <w:color w:val="000000"/>
          <w:sz w:val="28"/>
          <w:szCs w:val="28"/>
        </w:rPr>
        <w:t>. № 42</w:t>
      </w:r>
    </w:p>
    <w:p w:rsidR="00111347" w:rsidRPr="00111347" w:rsidRDefault="00111347" w:rsidP="00111347">
      <w:pPr>
        <w:shd w:val="clear" w:color="auto" w:fill="FFFFFF"/>
        <w:jc w:val="right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 xml:space="preserve">с изм., внесёнными Решением от 24 февраля </w:t>
      </w:r>
      <w:smartTag w:uri="urn:schemas-microsoft-com:office:smarttags" w:element="metricconverter">
        <w:smartTagPr>
          <w:attr w:name="ProductID" w:val="2016 г"/>
        </w:smartTagPr>
        <w:r w:rsidRPr="00111347">
          <w:rPr>
            <w:rFonts w:eastAsia="Calibri"/>
            <w:color w:val="000000"/>
            <w:sz w:val="28"/>
            <w:szCs w:val="28"/>
          </w:rPr>
          <w:t>2016 г</w:t>
        </w:r>
      </w:smartTag>
      <w:r w:rsidRPr="00111347">
        <w:rPr>
          <w:rFonts w:eastAsia="Calibri"/>
          <w:color w:val="000000"/>
          <w:sz w:val="28"/>
          <w:szCs w:val="28"/>
        </w:rPr>
        <w:t>. № 06,</w:t>
      </w:r>
    </w:p>
    <w:p w:rsidR="00111347" w:rsidRPr="00111347" w:rsidRDefault="00111347" w:rsidP="00111347">
      <w:pPr>
        <w:shd w:val="clear" w:color="auto" w:fill="FFFFFF"/>
        <w:jc w:val="right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 xml:space="preserve">с </w:t>
      </w:r>
      <w:proofErr w:type="spellStart"/>
      <w:r w:rsidRPr="00111347">
        <w:rPr>
          <w:rFonts w:eastAsia="Calibri"/>
          <w:color w:val="000000"/>
          <w:sz w:val="28"/>
          <w:szCs w:val="28"/>
        </w:rPr>
        <w:t>изм</w:t>
      </w:r>
      <w:proofErr w:type="spellEnd"/>
      <w:r w:rsidRPr="00111347">
        <w:rPr>
          <w:rFonts w:eastAsia="Calibri"/>
          <w:color w:val="000000"/>
          <w:sz w:val="28"/>
          <w:szCs w:val="28"/>
        </w:rPr>
        <w:t>.</w:t>
      </w:r>
      <w:proofErr w:type="gramStart"/>
      <w:r w:rsidRPr="00111347">
        <w:rPr>
          <w:rFonts w:eastAsia="Calibri"/>
          <w:color w:val="000000"/>
          <w:sz w:val="28"/>
          <w:szCs w:val="28"/>
        </w:rPr>
        <w:t>,в</w:t>
      </w:r>
      <w:proofErr w:type="gramEnd"/>
      <w:r w:rsidRPr="00111347">
        <w:rPr>
          <w:rFonts w:eastAsia="Calibri"/>
          <w:color w:val="000000"/>
          <w:sz w:val="28"/>
          <w:szCs w:val="28"/>
        </w:rPr>
        <w:t xml:space="preserve">несёнными Решением от 20 октября </w:t>
      </w:r>
      <w:smartTag w:uri="urn:schemas-microsoft-com:office:smarttags" w:element="metricconverter">
        <w:smartTagPr>
          <w:attr w:name="ProductID" w:val="2016 г"/>
        </w:smartTagPr>
        <w:r w:rsidRPr="00111347">
          <w:rPr>
            <w:rFonts w:eastAsia="Calibri"/>
            <w:color w:val="000000"/>
            <w:sz w:val="28"/>
            <w:szCs w:val="28"/>
          </w:rPr>
          <w:t>2016 г</w:t>
        </w:r>
      </w:smartTag>
      <w:r w:rsidRPr="00111347">
        <w:rPr>
          <w:rFonts w:eastAsia="Calibri"/>
          <w:color w:val="000000"/>
          <w:sz w:val="28"/>
          <w:szCs w:val="28"/>
        </w:rPr>
        <w:t xml:space="preserve">. № 42, </w:t>
      </w:r>
    </w:p>
    <w:p w:rsidR="00111347" w:rsidRPr="00111347" w:rsidRDefault="00111347" w:rsidP="00111347">
      <w:pPr>
        <w:shd w:val="clear" w:color="auto" w:fill="FFFFFF"/>
        <w:jc w:val="right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 xml:space="preserve">с </w:t>
      </w:r>
      <w:proofErr w:type="spellStart"/>
      <w:r w:rsidRPr="00111347">
        <w:rPr>
          <w:rFonts w:eastAsia="Calibri"/>
          <w:color w:val="000000"/>
          <w:sz w:val="28"/>
          <w:szCs w:val="28"/>
        </w:rPr>
        <w:t>изм</w:t>
      </w:r>
      <w:proofErr w:type="spellEnd"/>
      <w:r w:rsidRPr="00111347">
        <w:rPr>
          <w:rFonts w:eastAsia="Calibri"/>
          <w:color w:val="000000"/>
          <w:sz w:val="28"/>
          <w:szCs w:val="28"/>
        </w:rPr>
        <w:t>.</w:t>
      </w:r>
      <w:proofErr w:type="gramStart"/>
      <w:r w:rsidRPr="00111347">
        <w:rPr>
          <w:rFonts w:eastAsia="Calibri"/>
          <w:color w:val="000000"/>
          <w:sz w:val="28"/>
          <w:szCs w:val="28"/>
        </w:rPr>
        <w:t>,в</w:t>
      </w:r>
      <w:proofErr w:type="gramEnd"/>
      <w:r w:rsidRPr="00111347">
        <w:rPr>
          <w:rFonts w:eastAsia="Calibri"/>
          <w:color w:val="000000"/>
          <w:sz w:val="28"/>
          <w:szCs w:val="28"/>
        </w:rPr>
        <w:t>несёнными Решением от 14 июля  2017 г. № 20,</w:t>
      </w:r>
    </w:p>
    <w:p w:rsidR="00111347" w:rsidRPr="00111347" w:rsidRDefault="00111347" w:rsidP="00111347">
      <w:pPr>
        <w:shd w:val="clear" w:color="auto" w:fill="FFFFFF"/>
        <w:jc w:val="right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 xml:space="preserve">с </w:t>
      </w:r>
      <w:proofErr w:type="spellStart"/>
      <w:r w:rsidRPr="00111347">
        <w:rPr>
          <w:rFonts w:eastAsia="Calibri"/>
          <w:color w:val="000000"/>
          <w:sz w:val="28"/>
          <w:szCs w:val="28"/>
        </w:rPr>
        <w:t>изм</w:t>
      </w:r>
      <w:proofErr w:type="spellEnd"/>
      <w:r w:rsidRPr="00111347">
        <w:rPr>
          <w:rFonts w:eastAsia="Calibri"/>
          <w:color w:val="000000"/>
          <w:sz w:val="28"/>
          <w:szCs w:val="28"/>
        </w:rPr>
        <w:t>.</w:t>
      </w:r>
      <w:proofErr w:type="gramStart"/>
      <w:r w:rsidRPr="00111347">
        <w:rPr>
          <w:rFonts w:eastAsia="Calibri"/>
          <w:color w:val="000000"/>
          <w:sz w:val="28"/>
          <w:szCs w:val="28"/>
        </w:rPr>
        <w:t>,в</w:t>
      </w:r>
      <w:proofErr w:type="gramEnd"/>
      <w:r w:rsidRPr="00111347">
        <w:rPr>
          <w:rFonts w:eastAsia="Calibri"/>
          <w:color w:val="000000"/>
          <w:sz w:val="28"/>
          <w:szCs w:val="28"/>
        </w:rPr>
        <w:t>несёнными Решением от 11 сентября  2017 г. № 24</w:t>
      </w:r>
    </w:p>
    <w:p w:rsidR="00111347" w:rsidRPr="00111347" w:rsidRDefault="00111347" w:rsidP="00111347">
      <w:pPr>
        <w:shd w:val="clear" w:color="auto" w:fill="FFFFFF"/>
        <w:jc w:val="right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 xml:space="preserve">с </w:t>
      </w:r>
      <w:proofErr w:type="spellStart"/>
      <w:r w:rsidRPr="00111347">
        <w:rPr>
          <w:rFonts w:eastAsia="Calibri"/>
          <w:color w:val="000000"/>
          <w:sz w:val="28"/>
          <w:szCs w:val="28"/>
        </w:rPr>
        <w:t>изм</w:t>
      </w:r>
      <w:proofErr w:type="spellEnd"/>
      <w:r w:rsidRPr="00111347">
        <w:rPr>
          <w:rFonts w:eastAsia="Calibri"/>
          <w:color w:val="000000"/>
          <w:sz w:val="28"/>
          <w:szCs w:val="28"/>
        </w:rPr>
        <w:t>.</w:t>
      </w:r>
      <w:proofErr w:type="gramStart"/>
      <w:r w:rsidRPr="00111347">
        <w:rPr>
          <w:rFonts w:eastAsia="Calibri"/>
          <w:color w:val="000000"/>
          <w:sz w:val="28"/>
          <w:szCs w:val="28"/>
        </w:rPr>
        <w:t>,в</w:t>
      </w:r>
      <w:proofErr w:type="gramEnd"/>
      <w:r w:rsidRPr="00111347">
        <w:rPr>
          <w:rFonts w:eastAsia="Calibri"/>
          <w:color w:val="000000"/>
          <w:sz w:val="28"/>
          <w:szCs w:val="28"/>
        </w:rPr>
        <w:t>несёнными Решением от  27 марта 2018 г. № 14,</w:t>
      </w:r>
    </w:p>
    <w:p w:rsidR="00111347" w:rsidRPr="00111347" w:rsidRDefault="00111347" w:rsidP="00111347">
      <w:pPr>
        <w:shd w:val="clear" w:color="auto" w:fill="FFFFFF"/>
        <w:jc w:val="right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>с изм., внесенными Решением от  14 декабря 2018 г. № 51</w:t>
      </w:r>
      <w:r w:rsidR="00153E02">
        <w:rPr>
          <w:rFonts w:eastAsia="Calibri"/>
          <w:color w:val="000000"/>
          <w:sz w:val="28"/>
          <w:szCs w:val="28"/>
        </w:rPr>
        <w:t>,</w:t>
      </w:r>
    </w:p>
    <w:p w:rsidR="00111347" w:rsidRPr="00111347" w:rsidRDefault="00153E02" w:rsidP="00111347">
      <w:pPr>
        <w:shd w:val="clear" w:color="auto" w:fill="FFFFFF"/>
        <w:jc w:val="right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>с изм., внесенн</w:t>
      </w:r>
      <w:r>
        <w:rPr>
          <w:rFonts w:eastAsia="Calibri"/>
          <w:color w:val="000000"/>
          <w:sz w:val="28"/>
          <w:szCs w:val="28"/>
        </w:rPr>
        <w:t>ыми Решени</w:t>
      </w:r>
      <w:r w:rsidR="00614470">
        <w:rPr>
          <w:rFonts w:eastAsia="Calibri"/>
          <w:color w:val="000000"/>
          <w:sz w:val="28"/>
          <w:szCs w:val="28"/>
        </w:rPr>
        <w:t>ем от  23 октября 2019  г. № 36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> </w:t>
      </w:r>
      <w:r w:rsidR="00614470">
        <w:rPr>
          <w:rFonts w:eastAsia="Calibri"/>
          <w:color w:val="000000"/>
          <w:sz w:val="28"/>
          <w:szCs w:val="28"/>
        </w:rPr>
        <w:t xml:space="preserve">                                        </w:t>
      </w:r>
      <w:r w:rsidR="00614470" w:rsidRPr="00111347">
        <w:rPr>
          <w:rFonts w:eastAsia="Calibri"/>
          <w:color w:val="000000"/>
          <w:sz w:val="28"/>
          <w:szCs w:val="28"/>
        </w:rPr>
        <w:t>с изм., внесенн</w:t>
      </w:r>
      <w:r w:rsidR="00614470">
        <w:rPr>
          <w:rFonts w:eastAsia="Calibri"/>
          <w:color w:val="000000"/>
          <w:sz w:val="28"/>
          <w:szCs w:val="28"/>
        </w:rPr>
        <w:t>ыми Решением от 7 мая 2020  г. № 18)</w:t>
      </w:r>
    </w:p>
    <w:p w:rsidR="00614470" w:rsidRDefault="00614470" w:rsidP="00111347">
      <w:pPr>
        <w:shd w:val="clear" w:color="auto" w:fill="FFFFFF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jc w:val="center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b/>
          <w:bCs/>
          <w:color w:val="000000"/>
          <w:sz w:val="28"/>
          <w:szCs w:val="28"/>
        </w:rPr>
        <w:t>ПОЛОЖЕНИЕ</w:t>
      </w:r>
    </w:p>
    <w:p w:rsidR="00111347" w:rsidRPr="00111347" w:rsidRDefault="00111347" w:rsidP="00111347">
      <w:pPr>
        <w:shd w:val="clear" w:color="auto" w:fill="FFFFFF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111347">
        <w:rPr>
          <w:rFonts w:eastAsia="Calibri"/>
          <w:b/>
          <w:bCs/>
          <w:color w:val="000000"/>
          <w:sz w:val="28"/>
          <w:szCs w:val="28"/>
        </w:rPr>
        <w:t>о земельном налоге на территории Озерненского городского поселения</w:t>
      </w:r>
    </w:p>
    <w:p w:rsidR="00111347" w:rsidRPr="00111347" w:rsidRDefault="00111347" w:rsidP="00111347">
      <w:pPr>
        <w:shd w:val="clear" w:color="auto" w:fill="FFFFFF"/>
        <w:jc w:val="center"/>
        <w:rPr>
          <w:rFonts w:eastAsia="Calibri"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ind w:left="504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111347">
        <w:rPr>
          <w:rFonts w:eastAsia="Calibri"/>
          <w:b/>
          <w:bCs/>
          <w:color w:val="000000"/>
          <w:sz w:val="28"/>
          <w:szCs w:val="28"/>
        </w:rPr>
        <w:t>Статья 1. Общие положения</w:t>
      </w:r>
    </w:p>
    <w:p w:rsidR="00111347" w:rsidRPr="00111347" w:rsidRDefault="00111347" w:rsidP="00111347">
      <w:pPr>
        <w:shd w:val="clear" w:color="auto" w:fill="FFFFFF"/>
        <w:ind w:left="504"/>
        <w:jc w:val="center"/>
        <w:rPr>
          <w:rFonts w:eastAsia="Calibri"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>Настоящим Положением в соответствии с Налоговым кодексом Российской Федерации на территории Оз</w:t>
      </w:r>
      <w:r w:rsidR="003B13DB">
        <w:rPr>
          <w:rFonts w:eastAsia="Calibri"/>
          <w:color w:val="000000"/>
          <w:sz w:val="28"/>
          <w:szCs w:val="28"/>
        </w:rPr>
        <w:t>е</w:t>
      </w:r>
      <w:r w:rsidRPr="00111347">
        <w:rPr>
          <w:rFonts w:eastAsia="Calibri"/>
          <w:color w:val="000000"/>
          <w:sz w:val="28"/>
          <w:szCs w:val="28"/>
        </w:rPr>
        <w:t>рненского городского поселения Духовщинского района Смоленской области определяются ставки, порядок и сроки уплаты налога, дополнительные налоговые льготы, а также порядок и сроки представления налогоплательщиками документов, подтверждающих право на уменьшение налоговой базы.</w:t>
      </w:r>
    </w:p>
    <w:p w:rsidR="00111347" w:rsidRPr="00111347" w:rsidRDefault="00111347" w:rsidP="00111347">
      <w:pPr>
        <w:shd w:val="clear" w:color="auto" w:fill="FFFFFF"/>
        <w:jc w:val="center"/>
        <w:rPr>
          <w:rFonts w:eastAsia="Calibri"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111347">
        <w:rPr>
          <w:rFonts w:eastAsia="Calibri"/>
          <w:b/>
          <w:bCs/>
          <w:color w:val="000000"/>
          <w:sz w:val="28"/>
          <w:szCs w:val="28"/>
        </w:rPr>
        <w:t>Статья 2. Налогоплательщики</w:t>
      </w:r>
    </w:p>
    <w:p w:rsidR="00111347" w:rsidRPr="00111347" w:rsidRDefault="00111347" w:rsidP="00111347">
      <w:pPr>
        <w:shd w:val="clear" w:color="auto" w:fill="FFFFFF"/>
        <w:jc w:val="center"/>
        <w:rPr>
          <w:rFonts w:eastAsia="Calibri"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ind w:left="14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</w:t>
      </w:r>
      <w:r w:rsidRPr="00111347">
        <w:rPr>
          <w:rFonts w:eastAsia="Calibri"/>
          <w:color w:val="000000"/>
          <w:sz w:val="28"/>
          <w:szCs w:val="28"/>
        </w:rPr>
        <w:t>1. Налогоплательщиками налога (далее в настоящем Положении - налогоплательщики) признаются организации и физические лица, обладающие земельными участками, признаваемые объектом налогообложения в соответствии со статьей 389 Налогового кодекса Российской Федерации и статьей 3 настоящего Положения, на праве собственности, праве постоянного (бессрочного) пользования или праве пожизненно наследуемого владения.</w:t>
      </w:r>
    </w:p>
    <w:p w:rsidR="00111347" w:rsidRPr="00111347" w:rsidRDefault="00111347" w:rsidP="00111347">
      <w:pPr>
        <w:shd w:val="clear" w:color="auto" w:fill="FFFFFF"/>
        <w:ind w:left="2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 xml:space="preserve">   </w:t>
      </w:r>
      <w:r w:rsidRPr="00111347">
        <w:rPr>
          <w:rFonts w:eastAsia="Calibri"/>
          <w:color w:val="000000"/>
          <w:sz w:val="28"/>
          <w:szCs w:val="28"/>
        </w:rPr>
        <w:t>2.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111347" w:rsidRPr="00111347" w:rsidRDefault="00111347" w:rsidP="00111347">
      <w:pPr>
        <w:shd w:val="clear" w:color="auto" w:fill="FFFFFF"/>
        <w:ind w:left="542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ind w:left="542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111347">
        <w:rPr>
          <w:rFonts w:eastAsia="Calibri"/>
          <w:b/>
          <w:bCs/>
          <w:color w:val="000000"/>
          <w:sz w:val="28"/>
          <w:szCs w:val="28"/>
        </w:rPr>
        <w:t>Статья 3. Объект налогообложения</w:t>
      </w:r>
    </w:p>
    <w:p w:rsidR="00111347" w:rsidRPr="00111347" w:rsidRDefault="00111347" w:rsidP="00111347">
      <w:pPr>
        <w:shd w:val="clear" w:color="auto" w:fill="FFFFFF"/>
        <w:ind w:left="542"/>
        <w:jc w:val="both"/>
        <w:rPr>
          <w:rFonts w:eastAsia="Calibri"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</w:t>
      </w:r>
      <w:r w:rsidRPr="00111347">
        <w:rPr>
          <w:rFonts w:eastAsia="Calibri"/>
          <w:color w:val="000000"/>
          <w:sz w:val="28"/>
          <w:szCs w:val="28"/>
        </w:rPr>
        <w:t>1.Объектом налогообложения признаются земельные участки, расположенные в пределах территории Оз</w:t>
      </w:r>
      <w:r w:rsidR="00A92824">
        <w:rPr>
          <w:rFonts w:eastAsia="Calibri"/>
          <w:color w:val="000000"/>
          <w:sz w:val="28"/>
          <w:szCs w:val="28"/>
        </w:rPr>
        <w:t>е</w:t>
      </w:r>
      <w:r w:rsidRPr="00111347">
        <w:rPr>
          <w:rFonts w:eastAsia="Calibri"/>
          <w:color w:val="000000"/>
          <w:sz w:val="28"/>
          <w:szCs w:val="28"/>
        </w:rPr>
        <w:t>рненского городского поселения Духовщинского района Смоленской области.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</w:t>
      </w:r>
      <w:r w:rsidRPr="00111347">
        <w:rPr>
          <w:rFonts w:eastAsia="Calibri"/>
          <w:color w:val="000000"/>
          <w:sz w:val="28"/>
          <w:szCs w:val="28"/>
        </w:rPr>
        <w:t>1.1.Земельные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</w:t>
      </w:r>
      <w:r w:rsidRPr="00111347">
        <w:rPr>
          <w:rFonts w:eastAsia="Calibri"/>
          <w:color w:val="000000"/>
          <w:sz w:val="28"/>
          <w:szCs w:val="28"/>
        </w:rPr>
        <w:t>2. Не признаются объектом налогообложения: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</w:t>
      </w:r>
      <w:r w:rsidRPr="00111347">
        <w:rPr>
          <w:rFonts w:eastAsia="Calibri"/>
          <w:color w:val="000000"/>
          <w:sz w:val="28"/>
          <w:szCs w:val="28"/>
        </w:rPr>
        <w:t>1) земельные участки, изъятые из оборота в соответствии с законодательством Российской Федерации;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</w:t>
      </w:r>
      <w:r w:rsidRPr="00111347">
        <w:rPr>
          <w:rFonts w:eastAsia="Calibri"/>
          <w:color w:val="000000"/>
          <w:sz w:val="28"/>
          <w:szCs w:val="28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</w:t>
      </w:r>
      <w:r w:rsidRPr="00111347">
        <w:rPr>
          <w:rFonts w:eastAsia="Calibri"/>
          <w:color w:val="000000"/>
          <w:sz w:val="28"/>
          <w:szCs w:val="28"/>
        </w:rPr>
        <w:t>3) земельные участки из состава земель лесного фонда;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</w:t>
      </w:r>
      <w:r w:rsidRPr="00111347">
        <w:rPr>
          <w:rFonts w:eastAsia="Calibri"/>
          <w:color w:val="000000"/>
          <w:sz w:val="28"/>
          <w:szCs w:val="28"/>
        </w:rPr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ind w:left="494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111347">
        <w:rPr>
          <w:rFonts w:eastAsia="Calibri"/>
          <w:b/>
          <w:bCs/>
          <w:color w:val="000000"/>
          <w:sz w:val="28"/>
          <w:szCs w:val="28"/>
        </w:rPr>
        <w:t>Статья 4. Налоговая база</w:t>
      </w:r>
    </w:p>
    <w:p w:rsidR="00111347" w:rsidRPr="00111347" w:rsidRDefault="00111347" w:rsidP="00111347">
      <w:pPr>
        <w:shd w:val="clear" w:color="auto" w:fill="FFFFFF"/>
        <w:ind w:left="494"/>
        <w:jc w:val="both"/>
        <w:rPr>
          <w:rFonts w:eastAsia="Calibri"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</w:t>
      </w:r>
      <w:r w:rsidRPr="00111347">
        <w:rPr>
          <w:rFonts w:eastAsia="Calibri"/>
          <w:color w:val="000000"/>
          <w:sz w:val="28"/>
          <w:szCs w:val="28"/>
        </w:rPr>
        <w:t>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</w:t>
      </w:r>
      <w:r w:rsidRPr="00111347">
        <w:rPr>
          <w:rFonts w:eastAsia="Calibri"/>
          <w:color w:val="000000"/>
          <w:sz w:val="28"/>
          <w:szCs w:val="28"/>
        </w:rPr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111347" w:rsidRPr="00111347" w:rsidRDefault="00111347" w:rsidP="00111347">
      <w:pPr>
        <w:shd w:val="clear" w:color="auto" w:fill="FFFFFF"/>
        <w:jc w:val="center"/>
        <w:rPr>
          <w:rFonts w:eastAsia="Calibri"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ind w:left="514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111347">
        <w:rPr>
          <w:rFonts w:eastAsia="Calibri"/>
          <w:b/>
          <w:bCs/>
          <w:color w:val="000000"/>
          <w:sz w:val="28"/>
          <w:szCs w:val="28"/>
        </w:rPr>
        <w:t>Статья 5. Порядок определения налоговой базы</w:t>
      </w:r>
    </w:p>
    <w:p w:rsidR="00111347" w:rsidRPr="00111347" w:rsidRDefault="00111347" w:rsidP="00111347">
      <w:pPr>
        <w:shd w:val="clear" w:color="auto" w:fill="FFFFFF"/>
        <w:ind w:left="514"/>
        <w:jc w:val="both"/>
        <w:rPr>
          <w:rFonts w:eastAsia="Calibri"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ind w:left="1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</w:t>
      </w:r>
      <w:r w:rsidRPr="00111347">
        <w:rPr>
          <w:rFonts w:eastAsia="Calibri"/>
          <w:color w:val="000000"/>
          <w:sz w:val="28"/>
          <w:szCs w:val="28"/>
        </w:rPr>
        <w:t>1. Налоговая база определяется в отношении каждого земельного участка как его кадастровая стоимость, указанная в Едином государственном  реестре недвижимости по состоянию на 1 января года, являющегося налоговым периодом, с учетом особенностей предусмотренных настоящей статьей.</w:t>
      </w:r>
    </w:p>
    <w:p w:rsidR="00111347" w:rsidRPr="00111347" w:rsidRDefault="00111347" w:rsidP="00111347">
      <w:pPr>
        <w:shd w:val="clear" w:color="auto" w:fill="FFFFFF"/>
        <w:ind w:left="19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 xml:space="preserve">       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111347" w:rsidRPr="00111347" w:rsidRDefault="00111347" w:rsidP="00111347">
      <w:pPr>
        <w:shd w:val="clear" w:color="auto" w:fill="FFFFFF"/>
        <w:ind w:left="1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 xml:space="preserve">     </w:t>
      </w:r>
      <w:r w:rsidRPr="00111347">
        <w:rPr>
          <w:rFonts w:eastAsia="Calibri"/>
          <w:color w:val="000000"/>
          <w:sz w:val="28"/>
          <w:szCs w:val="28"/>
        </w:rPr>
        <w:t>2. Налоговая база определяется отдельно в отношении долей в праве обшей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</w:t>
      </w:r>
      <w:r w:rsidRPr="00111347">
        <w:rPr>
          <w:rFonts w:eastAsia="Calibri"/>
          <w:color w:val="000000"/>
          <w:sz w:val="28"/>
          <w:szCs w:val="28"/>
        </w:rPr>
        <w:t>3. Налогоплательщики - 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собственности, праве постоянного (бессрочного) пользования или праве пожизненного наследуемого владения.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</w:t>
      </w:r>
      <w:r w:rsidRPr="00111347">
        <w:rPr>
          <w:rFonts w:eastAsia="Calibri"/>
          <w:color w:val="000000"/>
          <w:sz w:val="28"/>
          <w:szCs w:val="28"/>
        </w:rPr>
        <w:t xml:space="preserve">4. Если иное не предусмотрено пунктом 3 настоящей статьи, для налогоплательщиков - физических лиц, налоговая база определяется налоговыми органами на основании сведений, которые представляются в налоговые органы органами, осуществляющими кадастровый учет, ведение государственного кадастра недвижимости и государственную регистрацию прав на недвижимое имущество и сделок с ним, Администрацией </w:t>
      </w:r>
      <w:proofErr w:type="spellStart"/>
      <w:r w:rsidRPr="00111347">
        <w:rPr>
          <w:rFonts w:eastAsia="Calibri"/>
          <w:color w:val="000000"/>
          <w:sz w:val="28"/>
          <w:szCs w:val="28"/>
        </w:rPr>
        <w:t>Озёрненского</w:t>
      </w:r>
      <w:proofErr w:type="spellEnd"/>
      <w:r w:rsidRPr="00111347">
        <w:rPr>
          <w:rFonts w:eastAsia="Calibri"/>
          <w:color w:val="000000"/>
          <w:sz w:val="28"/>
          <w:szCs w:val="28"/>
        </w:rPr>
        <w:t xml:space="preserve"> городского поселения Духовщинского района Смоленской области.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111347">
        <w:rPr>
          <w:bCs/>
          <w:sz w:val="28"/>
          <w:szCs w:val="28"/>
        </w:rPr>
        <w:t>5.</w:t>
      </w:r>
      <w:r w:rsidRPr="00111347">
        <w:rPr>
          <w:rFonts w:eastAsia="Calibri"/>
          <w:color w:val="000000"/>
          <w:sz w:val="28"/>
          <w:szCs w:val="28"/>
        </w:rPr>
        <w:t xml:space="preserve"> </w:t>
      </w:r>
      <w:r w:rsidRPr="00111347">
        <w:rPr>
          <w:sz w:val="28"/>
          <w:szCs w:val="28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111347" w:rsidRPr="00111347" w:rsidRDefault="00111347" w:rsidP="00111347">
      <w:pPr>
        <w:spacing w:line="276" w:lineRule="auto"/>
        <w:ind w:firstLine="709"/>
        <w:jc w:val="both"/>
        <w:rPr>
          <w:sz w:val="28"/>
          <w:szCs w:val="28"/>
        </w:rPr>
      </w:pPr>
      <w:r w:rsidRPr="00111347">
        <w:rPr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111347" w:rsidRPr="00111347" w:rsidRDefault="00111347" w:rsidP="00111347">
      <w:pPr>
        <w:spacing w:line="276" w:lineRule="auto"/>
        <w:ind w:firstLine="709"/>
        <w:jc w:val="both"/>
        <w:rPr>
          <w:sz w:val="28"/>
          <w:szCs w:val="28"/>
        </w:rPr>
      </w:pPr>
      <w:r w:rsidRPr="00111347">
        <w:rPr>
          <w:sz w:val="28"/>
          <w:szCs w:val="28"/>
        </w:rPr>
        <w:t>2) инвалидов I и II групп инвалидности;</w:t>
      </w:r>
    </w:p>
    <w:p w:rsidR="00111347" w:rsidRPr="00111347" w:rsidRDefault="00111347" w:rsidP="00111347">
      <w:pPr>
        <w:spacing w:line="276" w:lineRule="auto"/>
        <w:ind w:firstLine="709"/>
        <w:jc w:val="both"/>
        <w:rPr>
          <w:sz w:val="28"/>
          <w:szCs w:val="28"/>
        </w:rPr>
      </w:pPr>
      <w:r w:rsidRPr="00111347">
        <w:rPr>
          <w:sz w:val="28"/>
          <w:szCs w:val="28"/>
        </w:rPr>
        <w:t xml:space="preserve">3) инвалидов с детства, </w:t>
      </w:r>
      <w:r w:rsidRPr="00111347">
        <w:rPr>
          <w:color w:val="000000"/>
          <w:sz w:val="28"/>
          <w:szCs w:val="28"/>
        </w:rPr>
        <w:t>детей-инвалидов;</w:t>
      </w:r>
    </w:p>
    <w:p w:rsidR="00111347" w:rsidRPr="00111347" w:rsidRDefault="00111347" w:rsidP="00111347">
      <w:pPr>
        <w:spacing w:line="276" w:lineRule="auto"/>
        <w:ind w:firstLine="709"/>
        <w:jc w:val="both"/>
        <w:rPr>
          <w:sz w:val="28"/>
          <w:szCs w:val="28"/>
        </w:rPr>
      </w:pPr>
      <w:r w:rsidRPr="00111347">
        <w:rPr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111347" w:rsidRPr="00111347" w:rsidRDefault="00111347" w:rsidP="00111347">
      <w:pPr>
        <w:spacing w:line="276" w:lineRule="auto"/>
        <w:ind w:firstLine="709"/>
        <w:jc w:val="both"/>
        <w:rPr>
          <w:sz w:val="28"/>
          <w:szCs w:val="28"/>
        </w:rPr>
      </w:pPr>
      <w:r w:rsidRPr="00111347">
        <w:rPr>
          <w:sz w:val="28"/>
          <w:szCs w:val="28"/>
        </w:rPr>
        <w:t xml:space="preserve"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111347">
        <w:rPr>
          <w:sz w:val="28"/>
          <w:szCs w:val="28"/>
        </w:rPr>
        <w:t>Теча</w:t>
      </w:r>
      <w:proofErr w:type="spellEnd"/>
      <w:r w:rsidRPr="00111347">
        <w:rPr>
          <w:sz w:val="28"/>
          <w:szCs w:val="28"/>
        </w:rPr>
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111347" w:rsidRPr="00111347" w:rsidRDefault="00111347" w:rsidP="00111347">
      <w:pPr>
        <w:spacing w:line="276" w:lineRule="auto"/>
        <w:ind w:firstLine="709"/>
        <w:jc w:val="both"/>
        <w:rPr>
          <w:sz w:val="28"/>
          <w:szCs w:val="28"/>
        </w:rPr>
      </w:pPr>
      <w:r w:rsidRPr="00111347">
        <w:rPr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111347" w:rsidRPr="00111347" w:rsidRDefault="00111347" w:rsidP="00111347">
      <w:pPr>
        <w:spacing w:line="276" w:lineRule="auto"/>
        <w:ind w:firstLine="709"/>
        <w:jc w:val="both"/>
        <w:rPr>
          <w:sz w:val="28"/>
          <w:szCs w:val="28"/>
        </w:rPr>
      </w:pPr>
      <w:r w:rsidRPr="00111347">
        <w:rPr>
          <w:sz w:val="28"/>
          <w:szCs w:val="28"/>
        </w:rPr>
        <w:lastRenderedPageBreak/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111347" w:rsidRPr="00111347" w:rsidRDefault="00111347" w:rsidP="00111347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111347">
        <w:rPr>
          <w:sz w:val="28"/>
          <w:szCs w:val="28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111347" w:rsidRPr="00111347" w:rsidRDefault="00111347" w:rsidP="00111347">
      <w:pPr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11347">
        <w:rPr>
          <w:color w:val="000000"/>
          <w:sz w:val="28"/>
          <w:szCs w:val="28"/>
        </w:rPr>
        <w:t>9)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года.</w:t>
      </w:r>
    </w:p>
    <w:p w:rsidR="00111347" w:rsidRPr="00111347" w:rsidRDefault="00111347" w:rsidP="00111347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111347">
        <w:rPr>
          <w:color w:val="000000"/>
          <w:sz w:val="28"/>
          <w:szCs w:val="28"/>
        </w:rPr>
        <w:t xml:space="preserve">6. </w:t>
      </w:r>
      <w:r w:rsidRPr="00111347">
        <w:rPr>
          <w:sz w:val="28"/>
          <w:szCs w:val="28"/>
        </w:rPr>
        <w:t>Уменьшение налоговой базы в соответствии с пунктом 5 настоящей статьи (налоговый вычет) производится в отношении одного земельного участка по выбору налогоплательщика.</w:t>
      </w:r>
    </w:p>
    <w:p w:rsidR="00111347" w:rsidRPr="00111347" w:rsidRDefault="00111347" w:rsidP="00111347">
      <w:pPr>
        <w:spacing w:line="276" w:lineRule="auto"/>
        <w:ind w:firstLine="709"/>
        <w:jc w:val="both"/>
        <w:rPr>
          <w:sz w:val="28"/>
          <w:szCs w:val="28"/>
        </w:rPr>
      </w:pPr>
      <w:r w:rsidRPr="00111347">
        <w:rPr>
          <w:sz w:val="28"/>
          <w:szCs w:val="2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111347" w:rsidRPr="00111347" w:rsidRDefault="00111347" w:rsidP="00111347">
      <w:pPr>
        <w:spacing w:line="276" w:lineRule="auto"/>
        <w:ind w:firstLine="709"/>
        <w:jc w:val="both"/>
        <w:rPr>
          <w:sz w:val="28"/>
          <w:szCs w:val="28"/>
        </w:rPr>
      </w:pPr>
      <w:r w:rsidRPr="00111347">
        <w:rPr>
          <w:sz w:val="28"/>
          <w:szCs w:val="28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111347" w:rsidRPr="00111347" w:rsidRDefault="00111347" w:rsidP="00111347">
      <w:pPr>
        <w:spacing w:line="276" w:lineRule="auto"/>
        <w:ind w:firstLine="709"/>
        <w:jc w:val="both"/>
        <w:rPr>
          <w:sz w:val="28"/>
          <w:szCs w:val="28"/>
        </w:rPr>
      </w:pPr>
      <w:r w:rsidRPr="00111347">
        <w:rPr>
          <w:sz w:val="28"/>
          <w:szCs w:val="28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111347" w:rsidRPr="00111347" w:rsidRDefault="00111347" w:rsidP="00111347">
      <w:pPr>
        <w:spacing w:line="276" w:lineRule="auto"/>
        <w:ind w:firstLine="709"/>
        <w:jc w:val="both"/>
        <w:rPr>
          <w:sz w:val="28"/>
          <w:szCs w:val="28"/>
        </w:rPr>
      </w:pPr>
      <w:r w:rsidRPr="00111347">
        <w:rPr>
          <w:sz w:val="28"/>
          <w:szCs w:val="28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111347" w:rsidRPr="00111347" w:rsidRDefault="00111347" w:rsidP="00111347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111347">
        <w:rPr>
          <w:color w:val="000000"/>
          <w:sz w:val="28"/>
          <w:szCs w:val="28"/>
        </w:rPr>
        <w:t xml:space="preserve">7. </w:t>
      </w:r>
      <w:r w:rsidRPr="00111347">
        <w:rPr>
          <w:sz w:val="28"/>
          <w:szCs w:val="28"/>
        </w:rPr>
        <w:t>В случае,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</w:t>
      </w:r>
    </w:p>
    <w:p w:rsidR="00111347" w:rsidRPr="00111347" w:rsidRDefault="00111347" w:rsidP="00111347">
      <w:pPr>
        <w:shd w:val="clear" w:color="auto" w:fill="FFFFFF"/>
        <w:ind w:left="10"/>
        <w:jc w:val="both"/>
        <w:rPr>
          <w:rFonts w:eastAsia="Calibri"/>
          <w:color w:val="000000"/>
          <w:sz w:val="28"/>
          <w:szCs w:val="28"/>
        </w:rPr>
      </w:pPr>
    </w:p>
    <w:p w:rsidR="00111347" w:rsidRDefault="00111347" w:rsidP="00111347">
      <w:pPr>
        <w:shd w:val="clear" w:color="auto" w:fill="FFFFFF"/>
        <w:ind w:left="10"/>
        <w:jc w:val="both"/>
        <w:rPr>
          <w:rFonts w:eastAsia="Calibri"/>
          <w:color w:val="000000"/>
          <w:sz w:val="28"/>
          <w:szCs w:val="28"/>
        </w:rPr>
      </w:pPr>
    </w:p>
    <w:p w:rsidR="00111347" w:rsidRDefault="00111347" w:rsidP="00111347">
      <w:pPr>
        <w:shd w:val="clear" w:color="auto" w:fill="FFFFFF"/>
        <w:ind w:left="10"/>
        <w:jc w:val="both"/>
        <w:rPr>
          <w:rFonts w:eastAsia="Calibri"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ind w:left="10"/>
        <w:jc w:val="both"/>
        <w:rPr>
          <w:rFonts w:eastAsia="Calibri"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ind w:left="1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111347">
        <w:rPr>
          <w:rFonts w:eastAsia="Calibri"/>
          <w:b/>
          <w:bCs/>
          <w:color w:val="000000"/>
          <w:sz w:val="28"/>
          <w:szCs w:val="28"/>
        </w:rPr>
        <w:lastRenderedPageBreak/>
        <w:t>Статья 6. Порядок и сроки предоставления налогоплательщиками документов, подтверждающих право на уменьшение налоговой базы.</w:t>
      </w:r>
    </w:p>
    <w:p w:rsidR="00111347" w:rsidRPr="00111347" w:rsidRDefault="00111347" w:rsidP="00111347">
      <w:pPr>
        <w:shd w:val="clear" w:color="auto" w:fill="FFFFFF"/>
        <w:ind w:left="10"/>
        <w:jc w:val="both"/>
        <w:rPr>
          <w:rFonts w:eastAsia="Calibri"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ind w:left="1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</w:t>
      </w:r>
      <w:r w:rsidRPr="00111347">
        <w:rPr>
          <w:rFonts w:eastAsia="Calibri"/>
          <w:color w:val="000000"/>
          <w:sz w:val="28"/>
          <w:szCs w:val="28"/>
        </w:rPr>
        <w:t>Уменьшение налоговой базы на не облагаемую налогом сумму, установленную пунктом 5 статьи 5 настоящего Положения, производится на основании документов, подтверждающих право на уменьшение налоговой базы, представляемых налогоплательщиками в налоговый орган по месту нахождения земельного участка в срок до 1 февраля года, следующего за истекшим налоговым периодом.</w:t>
      </w:r>
    </w:p>
    <w:p w:rsidR="00111347" w:rsidRPr="00111347" w:rsidRDefault="00111347" w:rsidP="00111347">
      <w:pPr>
        <w:shd w:val="clear" w:color="auto" w:fill="FFFFFF"/>
        <w:ind w:left="10"/>
        <w:jc w:val="both"/>
        <w:rPr>
          <w:rFonts w:eastAsia="Calibri"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ind w:left="1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111347">
        <w:rPr>
          <w:rFonts w:eastAsia="Calibri"/>
          <w:b/>
          <w:bCs/>
          <w:color w:val="000000"/>
          <w:sz w:val="28"/>
          <w:szCs w:val="28"/>
        </w:rPr>
        <w:t>Статья 7. Особенности определения налоговой базы в отношении земельных участков, находящихся в общей собственности</w:t>
      </w:r>
    </w:p>
    <w:p w:rsidR="00111347" w:rsidRPr="00111347" w:rsidRDefault="00111347" w:rsidP="00111347">
      <w:pPr>
        <w:shd w:val="clear" w:color="auto" w:fill="FFFFFF"/>
        <w:ind w:left="10"/>
        <w:jc w:val="center"/>
        <w:rPr>
          <w:rFonts w:eastAsia="Calibri"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ind w:left="1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</w:t>
      </w:r>
      <w:r w:rsidRPr="00111347">
        <w:rPr>
          <w:rFonts w:eastAsia="Calibri"/>
          <w:color w:val="000000"/>
          <w:sz w:val="28"/>
          <w:szCs w:val="28"/>
        </w:rPr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111347" w:rsidRPr="00111347" w:rsidRDefault="00111347" w:rsidP="00111347">
      <w:pPr>
        <w:shd w:val="clear" w:color="auto" w:fill="FFFFFF"/>
        <w:ind w:left="1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</w:t>
      </w:r>
      <w:r w:rsidRPr="00111347">
        <w:rPr>
          <w:rFonts w:eastAsia="Calibri"/>
          <w:color w:val="000000"/>
          <w:sz w:val="28"/>
          <w:szCs w:val="28"/>
        </w:rPr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111347" w:rsidRPr="00111347" w:rsidRDefault="00111347" w:rsidP="00111347">
      <w:pPr>
        <w:shd w:val="clear" w:color="auto" w:fill="FFFFFF"/>
        <w:ind w:left="1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</w:t>
      </w:r>
      <w:r w:rsidRPr="00111347">
        <w:rPr>
          <w:rFonts w:eastAsia="Calibri"/>
          <w:color w:val="000000"/>
          <w:sz w:val="28"/>
          <w:szCs w:val="28"/>
        </w:rPr>
        <w:t>3. Если при приобретении здания, сооружения,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</w:p>
    <w:p w:rsidR="00111347" w:rsidRPr="00111347" w:rsidRDefault="00111347" w:rsidP="00111347">
      <w:pPr>
        <w:shd w:val="clear" w:color="auto" w:fill="FFFFFF"/>
        <w:ind w:left="43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</w:t>
      </w:r>
      <w:r w:rsidRPr="00111347">
        <w:rPr>
          <w:rFonts w:eastAsia="Calibri"/>
          <w:color w:val="000000"/>
          <w:sz w:val="28"/>
          <w:szCs w:val="28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111347" w:rsidRPr="00111347" w:rsidRDefault="00111347" w:rsidP="00111347">
      <w:pPr>
        <w:shd w:val="clear" w:color="auto" w:fill="FFFFFF"/>
        <w:ind w:left="43"/>
        <w:jc w:val="both"/>
        <w:rPr>
          <w:rFonts w:eastAsia="Calibri"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ind w:left="538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111347">
        <w:rPr>
          <w:rFonts w:eastAsia="Calibri"/>
          <w:b/>
          <w:bCs/>
          <w:color w:val="000000"/>
          <w:sz w:val="28"/>
          <w:szCs w:val="28"/>
        </w:rPr>
        <w:t>Статья 8. Налоговый период. Отчетный период</w:t>
      </w:r>
    </w:p>
    <w:p w:rsidR="00111347" w:rsidRPr="00111347" w:rsidRDefault="00111347" w:rsidP="00111347">
      <w:pPr>
        <w:shd w:val="clear" w:color="auto" w:fill="FFFFFF"/>
        <w:ind w:left="538"/>
        <w:jc w:val="both"/>
        <w:rPr>
          <w:rFonts w:eastAsia="Calibri"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</w:t>
      </w:r>
      <w:r w:rsidRPr="00111347">
        <w:rPr>
          <w:rFonts w:eastAsia="Calibri"/>
          <w:color w:val="000000"/>
          <w:sz w:val="28"/>
          <w:szCs w:val="28"/>
        </w:rPr>
        <w:t>1. Налоговым периодом признается календарный год.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</w:t>
      </w:r>
      <w:r w:rsidRPr="00111347">
        <w:rPr>
          <w:rFonts w:eastAsia="Calibri"/>
          <w:color w:val="000000"/>
          <w:sz w:val="28"/>
          <w:szCs w:val="28"/>
        </w:rPr>
        <w:t>2. Отчетным периодом для налогоплательщиков - организаций, признаются первый квартал, второй квартал и третий квартал календарного года.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</w:p>
    <w:p w:rsidR="00111347" w:rsidRDefault="00111347" w:rsidP="00111347">
      <w:pPr>
        <w:shd w:val="clear" w:color="auto" w:fill="FFFFFF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111347" w:rsidRDefault="00111347" w:rsidP="00111347">
      <w:pPr>
        <w:shd w:val="clear" w:color="auto" w:fill="FFFFFF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111347" w:rsidRDefault="00111347" w:rsidP="00111347">
      <w:pPr>
        <w:shd w:val="clear" w:color="auto" w:fill="FFFFFF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111347" w:rsidRDefault="00111347" w:rsidP="00111347">
      <w:pPr>
        <w:shd w:val="clear" w:color="auto" w:fill="FFFFFF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111347" w:rsidRDefault="00111347" w:rsidP="00111347">
      <w:pPr>
        <w:shd w:val="clear" w:color="auto" w:fill="FFFFFF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111347">
        <w:rPr>
          <w:rFonts w:eastAsia="Calibri"/>
          <w:b/>
          <w:bCs/>
          <w:color w:val="000000"/>
          <w:sz w:val="28"/>
          <w:szCs w:val="28"/>
        </w:rPr>
        <w:lastRenderedPageBreak/>
        <w:t>Статья 9. Налоговая ставка</w:t>
      </w:r>
    </w:p>
    <w:p w:rsidR="00111347" w:rsidRPr="00111347" w:rsidRDefault="00111347" w:rsidP="00111347">
      <w:pPr>
        <w:shd w:val="clear" w:color="auto" w:fill="FFFFFF"/>
        <w:jc w:val="center"/>
        <w:rPr>
          <w:rFonts w:eastAsia="Calibri"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 xml:space="preserve"> Налоговые ставки устанавливаются в следующих размерах: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b/>
          <w:bCs/>
          <w:color w:val="000000"/>
          <w:sz w:val="28"/>
          <w:szCs w:val="28"/>
        </w:rPr>
        <w:t>- 0,3 %</w:t>
      </w:r>
      <w:r w:rsidRPr="00111347">
        <w:rPr>
          <w:rFonts w:eastAsia="Calibri"/>
          <w:color w:val="000000"/>
          <w:sz w:val="28"/>
          <w:szCs w:val="28"/>
        </w:rPr>
        <w:t> от кадастровой стоимости участка – в отношении земельных участков, предоставленных для садоводства, огородничества; находящихся в составе дачных, садоводческих и огороднических объединений;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b/>
          <w:bCs/>
          <w:color w:val="000000"/>
          <w:sz w:val="28"/>
          <w:szCs w:val="28"/>
        </w:rPr>
        <w:t>- 1,5 %</w:t>
      </w:r>
      <w:r w:rsidRPr="00111347">
        <w:rPr>
          <w:rFonts w:eastAsia="Calibri"/>
          <w:color w:val="000000"/>
          <w:sz w:val="28"/>
          <w:szCs w:val="28"/>
        </w:rPr>
        <w:t> от кадастровой стоимости участка – в отношении участков, предоставленных для размещения объектов торговли, общественного питания, бытового обслуживания, гостиниц;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b/>
          <w:bCs/>
          <w:color w:val="000000"/>
          <w:sz w:val="28"/>
          <w:szCs w:val="28"/>
        </w:rPr>
        <w:t>- 0,3 %</w:t>
      </w:r>
      <w:r w:rsidRPr="00111347">
        <w:rPr>
          <w:rFonts w:eastAsia="Calibri"/>
          <w:color w:val="000000"/>
          <w:sz w:val="28"/>
          <w:szCs w:val="28"/>
        </w:rPr>
        <w:t> от кадастровой стоимости участка – в отношении земельных участков, предоставленных для размещения домов индивидуальной жилой застройки;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b/>
          <w:bCs/>
          <w:color w:val="000000"/>
          <w:sz w:val="28"/>
          <w:szCs w:val="28"/>
        </w:rPr>
        <w:t>- 0,7 %</w:t>
      </w:r>
      <w:r w:rsidRPr="00111347">
        <w:rPr>
          <w:rFonts w:eastAsia="Calibri"/>
          <w:color w:val="000000"/>
          <w:sz w:val="28"/>
          <w:szCs w:val="28"/>
        </w:rPr>
        <w:t> от кадастровой стоимости участка – в отношении земельных участков, предоставленных для размещения гаражей и автостоянок;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b/>
          <w:bCs/>
          <w:color w:val="000000"/>
          <w:sz w:val="28"/>
          <w:szCs w:val="28"/>
        </w:rPr>
        <w:t>- 0,3 %</w:t>
      </w:r>
      <w:r w:rsidRPr="00111347">
        <w:rPr>
          <w:rFonts w:eastAsia="Calibri"/>
          <w:color w:val="000000"/>
          <w:sz w:val="28"/>
          <w:szCs w:val="28"/>
        </w:rPr>
        <w:t> от кадастровой стоимости участка – в отношении земельных участков, предназначенных для с/х использования;</w:t>
      </w:r>
    </w:p>
    <w:p w:rsidR="00111347" w:rsidRPr="00111347" w:rsidRDefault="00111347" w:rsidP="00111347">
      <w:pPr>
        <w:jc w:val="both"/>
        <w:rPr>
          <w:color w:val="000000"/>
          <w:sz w:val="28"/>
          <w:szCs w:val="28"/>
        </w:rPr>
      </w:pPr>
      <w:r w:rsidRPr="00111347">
        <w:rPr>
          <w:b/>
          <w:color w:val="000000"/>
          <w:sz w:val="28"/>
          <w:szCs w:val="28"/>
        </w:rPr>
        <w:t xml:space="preserve"> -</w:t>
      </w:r>
      <w:r w:rsidRPr="00111347">
        <w:rPr>
          <w:color w:val="000000"/>
          <w:sz w:val="28"/>
          <w:szCs w:val="28"/>
        </w:rPr>
        <w:t xml:space="preserve"> </w:t>
      </w:r>
      <w:r w:rsidRPr="00111347">
        <w:rPr>
          <w:b/>
          <w:color w:val="000000"/>
          <w:sz w:val="28"/>
          <w:szCs w:val="28"/>
        </w:rPr>
        <w:t>0,3%</w:t>
      </w:r>
      <w:r w:rsidRPr="00111347">
        <w:rPr>
          <w:color w:val="000000"/>
          <w:sz w:val="28"/>
          <w:szCs w:val="28"/>
        </w:rPr>
        <w:t xml:space="preserve"> </w:t>
      </w:r>
      <w:r w:rsidRPr="00111347">
        <w:rPr>
          <w:sz w:val="28"/>
          <w:szCs w:val="28"/>
        </w:rPr>
        <w:t>от кадастровой стоимости участка – в отношении земельных участков, занятых жилищным фондом и объектами инженерной инфраструктуры жилищно-коммунального комплекса  или приобретенных (предоставленных) для жилищного  строительства</w:t>
      </w:r>
      <w:r w:rsidRPr="00111347">
        <w:rPr>
          <w:color w:val="000000"/>
          <w:sz w:val="28"/>
          <w:szCs w:val="28"/>
        </w:rPr>
        <w:t>;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b/>
          <w:bCs/>
          <w:color w:val="000000"/>
          <w:sz w:val="28"/>
          <w:szCs w:val="28"/>
        </w:rPr>
        <w:t>- 1,5 %</w:t>
      </w:r>
      <w:r w:rsidRPr="00111347">
        <w:rPr>
          <w:rFonts w:eastAsia="Calibri"/>
          <w:color w:val="000000"/>
          <w:sz w:val="28"/>
          <w:szCs w:val="28"/>
        </w:rPr>
        <w:t> от кадастровой стоимости участка – в отношении земельных участков, предназначенных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искусства, религии;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b/>
          <w:bCs/>
          <w:color w:val="000000"/>
          <w:sz w:val="28"/>
          <w:szCs w:val="28"/>
        </w:rPr>
        <w:t>- 1,5 %</w:t>
      </w:r>
      <w:r w:rsidRPr="00111347">
        <w:rPr>
          <w:rFonts w:eastAsia="Calibri"/>
          <w:color w:val="000000"/>
          <w:sz w:val="28"/>
          <w:szCs w:val="28"/>
        </w:rPr>
        <w:t> от кадастровой стоимости участка – в отношении земельных участков, предназначенных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заготовок;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b/>
          <w:bCs/>
          <w:color w:val="000000"/>
          <w:sz w:val="28"/>
          <w:szCs w:val="28"/>
        </w:rPr>
        <w:t>- 1,5%</w:t>
      </w:r>
      <w:r w:rsidRPr="00111347">
        <w:rPr>
          <w:rFonts w:eastAsia="Calibri"/>
          <w:color w:val="000000"/>
          <w:sz w:val="28"/>
          <w:szCs w:val="28"/>
        </w:rPr>
        <w:t> от кадастровой стоимости участка – в отношении прочих земельных участков, в том числе земельных участков, не входящих в состав земель населенных пунктов.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614470">
        <w:rPr>
          <w:rFonts w:eastAsia="Calibri"/>
          <w:b/>
          <w:color w:val="000000"/>
          <w:sz w:val="28"/>
          <w:szCs w:val="28"/>
        </w:rPr>
        <w:t>- </w:t>
      </w:r>
      <w:r w:rsidRPr="00111347">
        <w:rPr>
          <w:rFonts w:eastAsia="Calibri"/>
          <w:b/>
          <w:bCs/>
          <w:color w:val="000000"/>
          <w:sz w:val="28"/>
          <w:szCs w:val="28"/>
        </w:rPr>
        <w:t>0,44 % </w:t>
      </w:r>
      <w:r w:rsidRPr="00111347">
        <w:rPr>
          <w:rFonts w:eastAsia="Calibri"/>
          <w:color w:val="000000"/>
          <w:sz w:val="28"/>
          <w:szCs w:val="28"/>
        </w:rPr>
        <w:t xml:space="preserve">от кадастровой стоимости – в отношении земельных участков, входящих в состав земель населённых пунктов, и предназначенных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</w:t>
      </w:r>
      <w:proofErr w:type="spellStart"/>
      <w:r w:rsidRPr="00111347">
        <w:rPr>
          <w:rFonts w:eastAsia="Calibri"/>
          <w:color w:val="000000"/>
          <w:sz w:val="28"/>
          <w:szCs w:val="28"/>
        </w:rPr>
        <w:t>радиолинейных</w:t>
      </w:r>
      <w:proofErr w:type="spellEnd"/>
      <w:r w:rsidRPr="00111347">
        <w:rPr>
          <w:rFonts w:eastAsia="Calibri"/>
          <w:color w:val="000000"/>
          <w:sz w:val="28"/>
          <w:szCs w:val="28"/>
        </w:rPr>
        <w:t xml:space="preserve"> и воздушных линий связи и линий радиофикации, воздушных линий электропередачи конструктивных элементов и сооружений, объектов, необходимых для</w:t>
      </w:r>
      <w:proofErr w:type="gramEnd"/>
      <w:r w:rsidRPr="00111347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Pr="00111347">
        <w:rPr>
          <w:rFonts w:eastAsia="Calibri"/>
          <w:color w:val="000000"/>
          <w:sz w:val="28"/>
          <w:szCs w:val="28"/>
        </w:rPr>
        <w:t>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объектов.      </w:t>
      </w:r>
      <w:proofErr w:type="gramEnd"/>
    </w:p>
    <w:p w:rsidR="00614470" w:rsidRPr="00614470" w:rsidRDefault="00614470" w:rsidP="0061447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14470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-0,3 % </w:t>
      </w:r>
      <w:r w:rsidRPr="0061447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от кадастровой стоимости </w:t>
      </w:r>
      <w:r w:rsidRPr="00614470">
        <w:rPr>
          <w:rFonts w:eastAsia="Calibri"/>
          <w:sz w:val="28"/>
          <w:szCs w:val="28"/>
          <w:lang w:eastAsia="en-US"/>
        </w:rPr>
        <w:t xml:space="preserve"> в отношении земельных участков, ограниче</w:t>
      </w:r>
      <w:bookmarkStart w:id="0" w:name="_GoBack"/>
      <w:bookmarkEnd w:id="0"/>
      <w:r w:rsidRPr="00614470">
        <w:rPr>
          <w:rFonts w:eastAsia="Calibri"/>
          <w:sz w:val="28"/>
          <w:szCs w:val="28"/>
          <w:lang w:eastAsia="en-US"/>
        </w:rPr>
        <w:t xml:space="preserve">нных в обороте в соответствии с </w:t>
      </w:r>
      <w:hyperlink r:id="rId5" w:history="1">
        <w:r w:rsidRPr="00614470">
          <w:rPr>
            <w:rFonts w:eastAsia="Calibri"/>
            <w:sz w:val="28"/>
            <w:szCs w:val="28"/>
            <w:lang w:eastAsia="en-US"/>
          </w:rPr>
          <w:t>законодательством</w:t>
        </w:r>
      </w:hyperlink>
      <w:r w:rsidRPr="00614470">
        <w:rPr>
          <w:rFonts w:eastAsia="Calibri"/>
          <w:sz w:val="28"/>
          <w:szCs w:val="28"/>
          <w:lang w:eastAsia="en-US"/>
        </w:rPr>
        <w:t xml:space="preserve"> Российской </w:t>
      </w:r>
      <w:r w:rsidRPr="00614470">
        <w:rPr>
          <w:rFonts w:eastAsia="Calibri"/>
          <w:sz w:val="28"/>
          <w:szCs w:val="28"/>
          <w:lang w:eastAsia="en-US"/>
        </w:rPr>
        <w:lastRenderedPageBreak/>
        <w:t>Федерации, предоставленных для обеспечения обороны, безопасности и таможенных нужд.</w:t>
      </w:r>
    </w:p>
    <w:p w:rsidR="00111347" w:rsidRDefault="00111347" w:rsidP="00614470">
      <w:pPr>
        <w:shd w:val="clear" w:color="auto" w:fill="FFFFFF"/>
        <w:rPr>
          <w:rFonts w:eastAsia="Calibri"/>
          <w:b/>
          <w:bCs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ind w:left="533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111347">
        <w:rPr>
          <w:rFonts w:eastAsia="Calibri"/>
          <w:b/>
          <w:bCs/>
          <w:color w:val="000000"/>
          <w:sz w:val="28"/>
          <w:szCs w:val="28"/>
        </w:rPr>
        <w:t>Статья 10. Налоговые льготы</w:t>
      </w:r>
    </w:p>
    <w:p w:rsidR="00111347" w:rsidRPr="00111347" w:rsidRDefault="00111347" w:rsidP="00111347">
      <w:pPr>
        <w:shd w:val="clear" w:color="auto" w:fill="FFFFFF"/>
        <w:ind w:left="533"/>
        <w:jc w:val="center"/>
        <w:rPr>
          <w:rFonts w:eastAsia="Calibri"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ind w:left="662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>Освобождаются от налогообложения: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</w:t>
      </w:r>
      <w:r w:rsidRPr="00111347">
        <w:rPr>
          <w:rFonts w:eastAsia="Calibri"/>
          <w:color w:val="000000"/>
          <w:sz w:val="28"/>
          <w:szCs w:val="28"/>
        </w:rPr>
        <w:t>1) организации и учреждения  уголовно - исполнительной системы Министерства юстиции Российской  Федерации -  в отношении земельных участков, предоставленных для  непосредственного  выполнения возложенных на эти организации и учреждения функций;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</w:t>
      </w:r>
      <w:r w:rsidRPr="00111347">
        <w:rPr>
          <w:rFonts w:eastAsia="Calibri"/>
          <w:color w:val="000000"/>
          <w:sz w:val="28"/>
          <w:szCs w:val="28"/>
        </w:rPr>
        <w:t>2) организации в отношении земельных участков, занятых государственными автомобильными дорогами общего пользования;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</w:t>
      </w:r>
      <w:r w:rsidRPr="00111347">
        <w:rPr>
          <w:rFonts w:eastAsia="Calibri"/>
          <w:color w:val="000000"/>
          <w:sz w:val="28"/>
          <w:szCs w:val="28"/>
        </w:rPr>
        <w:t>3) религиозные организации – в отношении принадлежащих им земельных участков, на которых расположены здания,  строения и сооружения религиозного и благотворительного  назначения;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</w:t>
      </w:r>
      <w:r w:rsidRPr="00111347">
        <w:rPr>
          <w:rFonts w:eastAsia="Calibri"/>
          <w:color w:val="000000"/>
          <w:sz w:val="28"/>
          <w:szCs w:val="28"/>
        </w:rPr>
        <w:t>4)   общероссийские общественные организации инвалидов (в том числе созданные как союзы общественных 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>организации, уставной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  а их доля в фонде оплаты труда - не менее 25 процентов,  – в отношении земельных участков, используемых ими 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>учреждения, единственными собственниками имущества которых,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зашиты и реабилитации инвалидов, а также для оказания правовой и иной помощи инвалидам, детям-инвалидам и их родителям;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</w:t>
      </w:r>
      <w:r w:rsidRPr="00111347">
        <w:rPr>
          <w:rFonts w:eastAsia="Calibri"/>
          <w:color w:val="000000"/>
          <w:sz w:val="28"/>
          <w:szCs w:val="28"/>
        </w:rPr>
        <w:t>5) 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</w:t>
      </w:r>
      <w:r w:rsidRPr="00111347">
        <w:rPr>
          <w:rFonts w:eastAsia="Calibri"/>
          <w:color w:val="000000"/>
          <w:sz w:val="28"/>
          <w:szCs w:val="28"/>
        </w:rPr>
        <w:t>6)  органы местного самоуправления;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</w:t>
      </w:r>
      <w:r w:rsidRPr="00111347">
        <w:rPr>
          <w:rFonts w:eastAsia="Calibri"/>
          <w:color w:val="000000"/>
          <w:sz w:val="28"/>
          <w:szCs w:val="28"/>
        </w:rPr>
        <w:t>7) </w:t>
      </w:r>
      <w:r w:rsidR="00A92824">
        <w:rPr>
          <w:rFonts w:eastAsia="Calibri"/>
          <w:color w:val="000000"/>
          <w:sz w:val="28"/>
          <w:szCs w:val="28"/>
        </w:rPr>
        <w:t xml:space="preserve">   </w:t>
      </w:r>
      <w:r w:rsidR="00AA7B87" w:rsidRPr="00153E02">
        <w:rPr>
          <w:rFonts w:eastAsia="Calibri"/>
          <w:i/>
          <w:color w:val="000000"/>
          <w:sz w:val="28"/>
          <w:szCs w:val="28"/>
        </w:rPr>
        <w:t xml:space="preserve">п.7 </w:t>
      </w:r>
      <w:r w:rsidR="00A92824" w:rsidRPr="00153E02">
        <w:rPr>
          <w:rFonts w:eastAsia="Calibri"/>
          <w:i/>
          <w:color w:val="000000"/>
          <w:sz w:val="28"/>
          <w:szCs w:val="28"/>
        </w:rPr>
        <w:t>утратил силу</w:t>
      </w:r>
      <w:r w:rsidR="00AA7B87" w:rsidRPr="00153E02">
        <w:rPr>
          <w:rFonts w:eastAsia="Calibri"/>
          <w:i/>
          <w:color w:val="000000"/>
          <w:sz w:val="28"/>
          <w:szCs w:val="28"/>
        </w:rPr>
        <w:t xml:space="preserve"> решением Совета депутатов Озерненского городского поселения Духовщинского района Смоленской области от 23.10.2019 №</w:t>
      </w:r>
      <w:r w:rsidR="00153E02" w:rsidRPr="00153E02">
        <w:rPr>
          <w:rFonts w:eastAsia="Calibri"/>
          <w:i/>
          <w:color w:val="000000"/>
          <w:sz w:val="28"/>
          <w:szCs w:val="28"/>
        </w:rPr>
        <w:t xml:space="preserve"> 36</w:t>
      </w:r>
      <w:r w:rsidRPr="00153E02">
        <w:rPr>
          <w:rFonts w:eastAsia="Calibri"/>
          <w:i/>
          <w:color w:val="000000"/>
          <w:sz w:val="28"/>
          <w:szCs w:val="28"/>
        </w:rPr>
        <w:t>;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 xml:space="preserve">    </w:t>
      </w:r>
      <w:r w:rsidRPr="00111347">
        <w:rPr>
          <w:rFonts w:eastAsia="Calibri"/>
          <w:color w:val="000000"/>
          <w:sz w:val="28"/>
          <w:szCs w:val="28"/>
        </w:rPr>
        <w:t>8)    ветераны и инвалиды Великой Отечественной войны;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</w:t>
      </w:r>
      <w:r w:rsidRPr="00111347">
        <w:rPr>
          <w:rFonts w:eastAsia="Calibri"/>
          <w:color w:val="000000"/>
          <w:sz w:val="28"/>
          <w:szCs w:val="28"/>
        </w:rPr>
        <w:t>9)    многодетные семьи;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</w:t>
      </w:r>
      <w:r w:rsidRPr="00111347">
        <w:rPr>
          <w:rFonts w:eastAsia="Calibri"/>
          <w:color w:val="000000"/>
          <w:sz w:val="28"/>
          <w:szCs w:val="28"/>
        </w:rPr>
        <w:t>10)</w:t>
      </w:r>
      <w:r w:rsidR="00153E02">
        <w:rPr>
          <w:rFonts w:eastAsia="Calibri"/>
          <w:color w:val="000000"/>
          <w:sz w:val="28"/>
          <w:szCs w:val="28"/>
        </w:rPr>
        <w:t xml:space="preserve"> </w:t>
      </w:r>
      <w:r w:rsidR="00153E02" w:rsidRPr="00153E02">
        <w:rPr>
          <w:rFonts w:eastAsia="Calibri"/>
          <w:i/>
          <w:color w:val="000000"/>
          <w:sz w:val="28"/>
          <w:szCs w:val="28"/>
        </w:rPr>
        <w:t>п.10</w:t>
      </w:r>
      <w:r w:rsidR="00AA7B87" w:rsidRPr="00153E02">
        <w:rPr>
          <w:rFonts w:eastAsia="Calibri"/>
          <w:i/>
          <w:color w:val="000000"/>
          <w:sz w:val="28"/>
          <w:szCs w:val="28"/>
        </w:rPr>
        <w:t xml:space="preserve"> утратил силу решением Совета депутатов Озерненского городского поселения Духовщинского района Смоленской области от 23.10.2019 №</w:t>
      </w:r>
      <w:r w:rsidR="00153E02" w:rsidRPr="00153E02">
        <w:rPr>
          <w:rFonts w:eastAsia="Calibri"/>
          <w:i/>
          <w:color w:val="000000"/>
          <w:sz w:val="28"/>
          <w:szCs w:val="28"/>
        </w:rPr>
        <w:t xml:space="preserve"> 36</w:t>
      </w:r>
      <w:r w:rsidR="00A92824" w:rsidRPr="00153E02">
        <w:rPr>
          <w:rFonts w:eastAsia="Calibri"/>
          <w:i/>
          <w:color w:val="000000"/>
          <w:sz w:val="28"/>
          <w:szCs w:val="28"/>
        </w:rPr>
        <w:t>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</w:t>
      </w:r>
      <w:r w:rsidRPr="00111347">
        <w:rPr>
          <w:rFonts w:eastAsia="Calibri"/>
          <w:color w:val="000000"/>
          <w:sz w:val="28"/>
          <w:szCs w:val="28"/>
        </w:rPr>
        <w:t>Предоставить льготу в размере 30% от суммы налога в отношении одного земельного участка гражданам, достигшим пенсионного возраста.</w:t>
      </w:r>
    </w:p>
    <w:p w:rsidR="00111347" w:rsidRPr="00111347" w:rsidRDefault="00111347" w:rsidP="00111347">
      <w:pPr>
        <w:shd w:val="clear" w:color="auto" w:fill="FFFFFF"/>
        <w:ind w:left="533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ind w:left="533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111347">
        <w:rPr>
          <w:rFonts w:eastAsia="Calibri"/>
          <w:b/>
          <w:bCs/>
          <w:color w:val="000000"/>
          <w:sz w:val="28"/>
          <w:szCs w:val="28"/>
        </w:rPr>
        <w:t>Статья 11. Порядок исчисления</w:t>
      </w:r>
      <w:r w:rsidRPr="00111347">
        <w:rPr>
          <w:rFonts w:eastAsia="Calibri"/>
          <w:color w:val="000000"/>
          <w:sz w:val="28"/>
          <w:szCs w:val="28"/>
        </w:rPr>
        <w:t> </w:t>
      </w:r>
      <w:r w:rsidRPr="00111347">
        <w:rPr>
          <w:rFonts w:eastAsia="Calibri"/>
          <w:b/>
          <w:bCs/>
          <w:color w:val="000000"/>
          <w:sz w:val="28"/>
          <w:szCs w:val="28"/>
        </w:rPr>
        <w:t>налога и авансовых платежей по налогу</w:t>
      </w:r>
    </w:p>
    <w:p w:rsidR="00111347" w:rsidRPr="00111347" w:rsidRDefault="00111347" w:rsidP="00111347">
      <w:pPr>
        <w:shd w:val="clear" w:color="auto" w:fill="FFFFFF"/>
        <w:ind w:left="533"/>
        <w:jc w:val="both"/>
        <w:rPr>
          <w:rFonts w:eastAsia="Calibri"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</w:t>
      </w:r>
      <w:r w:rsidRPr="00111347">
        <w:rPr>
          <w:rFonts w:eastAsia="Calibri"/>
          <w:color w:val="000000"/>
          <w:sz w:val="28"/>
          <w:szCs w:val="28"/>
        </w:rPr>
        <w:t>1. Сумма    налога    исчисляется    по   истечении    налогового   периода    как соответствующая налоговой  ставке процентная доля налоговой базы, если иное  не предусмотрено пунктами  10 и 11 настоящей статьи.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</w:t>
      </w:r>
      <w:r w:rsidRPr="00111347">
        <w:rPr>
          <w:rFonts w:eastAsia="Calibri"/>
          <w:color w:val="000000"/>
          <w:sz w:val="28"/>
          <w:szCs w:val="28"/>
        </w:rPr>
        <w:t>2. Налогоплательщики - организации исчисляют сумму налога (сумму авансовых платежей по налогу) самостоятельно.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</w:t>
      </w:r>
      <w:r w:rsidRPr="00111347">
        <w:rPr>
          <w:rFonts w:eastAsia="Calibri"/>
          <w:color w:val="000000"/>
          <w:sz w:val="28"/>
          <w:szCs w:val="28"/>
        </w:rPr>
        <w:t> 3. Если иное не предусмотрено пунктом 2 настоящей статьи, сумма налога,</w:t>
      </w:r>
      <w:r w:rsidRPr="00111347">
        <w:rPr>
          <w:rFonts w:eastAsia="Calibri"/>
          <w:color w:val="000000"/>
          <w:sz w:val="28"/>
          <w:szCs w:val="28"/>
        </w:rPr>
        <w:br/>
        <w:t>подлежащая уплате в бюджет налогоплательщиками, являющимися      физическими      лицами,      исчисляется  налоговыми органами.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</w:t>
      </w:r>
      <w:r w:rsidRPr="00111347">
        <w:rPr>
          <w:rFonts w:eastAsia="Calibri"/>
          <w:color w:val="000000"/>
          <w:sz w:val="28"/>
          <w:szCs w:val="28"/>
        </w:rPr>
        <w:t>4.     Утратил силу.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</w:t>
      </w:r>
      <w:r w:rsidRPr="00111347">
        <w:rPr>
          <w:rFonts w:eastAsia="Calibri"/>
          <w:color w:val="000000"/>
          <w:sz w:val="28"/>
          <w:szCs w:val="28"/>
        </w:rPr>
        <w:t>5.   Сумма налога, подлежащая уплате в бюджет по итогам налогового периода, определяется налогоплательщиками, являющимися организациями, как разница между суммой налога, исчисленной в соответствии с пунктом 1 настоящей статьи, и суммами, подлежащих уплате в течение налогового периода авансовых платежей по налогу.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</w:t>
      </w:r>
      <w:r w:rsidRPr="00111347">
        <w:rPr>
          <w:rFonts w:eastAsia="Calibri"/>
          <w:color w:val="000000"/>
          <w:sz w:val="28"/>
          <w:szCs w:val="28"/>
        </w:rPr>
        <w:t>6. Налогоплательщики, в отношении которых отчетный период определен как квартал, исчисляют суммы авансовых платежей  по налогу по истечении первого, второго и третьего квартала текущего налогового периода как одну четвёртую  соответствующей налоговой ставки процентной доли кадастровой стоимости земельного участка по состоянию на 01 января года, являющегося налоговым периодом.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</w:t>
      </w:r>
      <w:r w:rsidRPr="00111347">
        <w:rPr>
          <w:rFonts w:eastAsia="Calibri"/>
          <w:color w:val="000000"/>
          <w:sz w:val="28"/>
          <w:szCs w:val="28"/>
        </w:rPr>
        <w:t xml:space="preserve">7.  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периоде, если иное не предусмотрено настоящей статьей. При этом если возникновение (прекращение) указанных прав произошло до 15-го числа соответствующего месяца включительно, за полный месяц принимается месяц возникновения указанных прав. Если возникновение (прекращение) указанных </w:t>
      </w:r>
      <w:r w:rsidRPr="00111347">
        <w:rPr>
          <w:rFonts w:eastAsia="Calibri"/>
          <w:color w:val="000000"/>
          <w:sz w:val="28"/>
          <w:szCs w:val="28"/>
        </w:rPr>
        <w:lastRenderedPageBreak/>
        <w:t>прав произошло после 15-го числа соответствующего месяца, за полный месяц принимается месяц прекращения указанных прав.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</w:t>
      </w:r>
      <w:r w:rsidRPr="00111347">
        <w:rPr>
          <w:rFonts w:eastAsia="Calibri"/>
          <w:color w:val="000000"/>
          <w:sz w:val="28"/>
          <w:szCs w:val="28"/>
        </w:rPr>
        <w:t xml:space="preserve">8. В отношении земельного участка (его доли), перешедшего (перешедшей) по наследству к физическому лицу, налог </w:t>
      </w:r>
      <w:proofErr w:type="gramStart"/>
      <w:r w:rsidRPr="00111347">
        <w:rPr>
          <w:rFonts w:eastAsia="Calibri"/>
          <w:color w:val="000000"/>
          <w:sz w:val="28"/>
          <w:szCs w:val="28"/>
        </w:rPr>
        <w:t>исчисляется</w:t>
      </w:r>
      <w:proofErr w:type="gramEnd"/>
      <w:r w:rsidRPr="00111347">
        <w:rPr>
          <w:rFonts w:eastAsia="Calibri"/>
          <w:color w:val="000000"/>
          <w:sz w:val="28"/>
          <w:szCs w:val="28"/>
        </w:rPr>
        <w:t xml:space="preserve"> начиная с месяца открытия наследства.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</w:t>
      </w:r>
      <w:r w:rsidRPr="00111347">
        <w:rPr>
          <w:rFonts w:eastAsia="Calibri"/>
          <w:color w:val="000000"/>
          <w:sz w:val="28"/>
          <w:szCs w:val="28"/>
        </w:rPr>
        <w:t>9.  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 соответствии со статьей 3 настоящего Положения.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</w:t>
      </w:r>
      <w:r w:rsidRPr="00111347">
        <w:rPr>
          <w:rFonts w:eastAsia="Calibri"/>
          <w:color w:val="000000"/>
          <w:sz w:val="28"/>
          <w:szCs w:val="28"/>
        </w:rPr>
        <w:t xml:space="preserve"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(отчётном) периоде.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111347">
        <w:rPr>
          <w:rFonts w:eastAsia="Calibri"/>
          <w:color w:val="000000"/>
          <w:sz w:val="28"/>
          <w:szCs w:val="28"/>
        </w:rPr>
        <w:t>за полный  месяц</w:t>
      </w:r>
      <w:proofErr w:type="gramEnd"/>
      <w:r w:rsidRPr="00111347">
        <w:rPr>
          <w:rFonts w:eastAsia="Calibri"/>
          <w:color w:val="000000"/>
          <w:sz w:val="28"/>
          <w:szCs w:val="28"/>
        </w:rPr>
        <w:t>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</w:t>
      </w:r>
      <w:r w:rsidRPr="00111347">
        <w:rPr>
          <w:rFonts w:eastAsia="Calibri"/>
          <w:color w:val="000000"/>
          <w:sz w:val="28"/>
          <w:szCs w:val="28"/>
        </w:rPr>
        <w:t>10. 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порядке, определённом уполномоченным Правительством Российской Федерации федеральным органом исполнительной власти.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</w:t>
      </w:r>
      <w:r w:rsidRPr="00111347">
        <w:rPr>
          <w:rFonts w:eastAsia="Calibri"/>
          <w:color w:val="000000"/>
          <w:sz w:val="28"/>
          <w:szCs w:val="28"/>
        </w:rPr>
        <w:t>11.В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 – организациями или физическими лицами, являющимися индивидуальными предпринимателями, с учетом коэффициента 2 в течение трехлетнего срока строительства, начиная с даты государственной регистрации прав на данные земельные участки,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 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 </w:t>
      </w:r>
    </w:p>
    <w:p w:rsid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>В   отношении    земельных    участков,     приобретенных (предоставленных)    в собственность физич</w:t>
      </w:r>
      <w:r>
        <w:rPr>
          <w:rFonts w:eastAsia="Calibri"/>
          <w:color w:val="000000"/>
          <w:sz w:val="28"/>
          <w:szCs w:val="28"/>
        </w:rPr>
        <w:t xml:space="preserve">ескими и юридическими лицами </w:t>
      </w:r>
      <w:proofErr w:type="gramStart"/>
      <w:r>
        <w:rPr>
          <w:rFonts w:eastAsia="Calibri"/>
          <w:color w:val="000000"/>
          <w:sz w:val="28"/>
          <w:szCs w:val="28"/>
        </w:rPr>
        <w:t>на</w:t>
      </w:r>
      <w:proofErr w:type="gramEnd"/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>условиях осуществления на них </w:t>
      </w:r>
      <w:r w:rsidRPr="00111347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7E49F5C9" wp14:editId="76671A39">
            <wp:extent cx="28575" cy="438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347">
        <w:rPr>
          <w:rFonts w:eastAsia="Calibri"/>
          <w:color w:val="000000"/>
          <w:sz w:val="28"/>
          <w:szCs w:val="28"/>
        </w:rPr>
        <w:t xml:space="preserve">жилищного строительства, за исключением индивидуального жилищного строительства, осуществляемого физическими </w:t>
      </w:r>
      <w:r w:rsidRPr="00111347">
        <w:rPr>
          <w:rFonts w:eastAsia="Calibri"/>
          <w:color w:val="000000"/>
          <w:sz w:val="28"/>
          <w:szCs w:val="28"/>
        </w:rPr>
        <w:lastRenderedPageBreak/>
        <w:t>лицами, исчисление суммы налога (суммы авансовых платежей по налогу) производится с учетом коэффициента 4 в течение периода, превышающего трехлетний срок строительства, вплоть до государственной регистрации прав на построенный объект недвижимости.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</w:t>
      </w:r>
      <w:r w:rsidRPr="00111347">
        <w:rPr>
          <w:rFonts w:eastAsia="Calibri"/>
          <w:color w:val="000000"/>
          <w:sz w:val="28"/>
          <w:szCs w:val="28"/>
        </w:rPr>
        <w:t xml:space="preserve">12. 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</w:t>
      </w:r>
      <w:proofErr w:type="gramStart"/>
      <w:r w:rsidRPr="00111347">
        <w:rPr>
          <w:rFonts w:eastAsia="Calibri"/>
          <w:color w:val="000000"/>
          <w:sz w:val="28"/>
          <w:szCs w:val="28"/>
        </w:rPr>
        <w:t>с даты</w:t>
      </w:r>
      <w:proofErr w:type="gramEnd"/>
      <w:r w:rsidRPr="00111347">
        <w:rPr>
          <w:rFonts w:eastAsia="Calibri"/>
          <w:color w:val="000000"/>
          <w:sz w:val="28"/>
          <w:szCs w:val="28"/>
        </w:rPr>
        <w:t> 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ind w:left="562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111347">
        <w:rPr>
          <w:rFonts w:eastAsia="Calibri"/>
          <w:b/>
          <w:bCs/>
          <w:color w:val="000000"/>
          <w:sz w:val="28"/>
          <w:szCs w:val="28"/>
        </w:rPr>
        <w:t>Статья 12. Порядок и сроки уплаты налога и авансовых платежей по   налогу</w:t>
      </w:r>
    </w:p>
    <w:p w:rsidR="00111347" w:rsidRPr="00111347" w:rsidRDefault="00111347" w:rsidP="00111347">
      <w:pPr>
        <w:shd w:val="clear" w:color="auto" w:fill="FFFFFF"/>
        <w:ind w:left="562"/>
        <w:jc w:val="both"/>
        <w:rPr>
          <w:rFonts w:eastAsia="Calibri"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ind w:left="4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</w:t>
      </w:r>
      <w:r w:rsidRPr="00111347">
        <w:rPr>
          <w:rFonts w:eastAsia="Calibri"/>
          <w:color w:val="000000"/>
          <w:sz w:val="28"/>
          <w:szCs w:val="28"/>
        </w:rPr>
        <w:t>1. Налогоплательщики, являющиеся физическими лицами, уплачивают налог на основании налогового уведомления, направленного налоговым органом. </w:t>
      </w:r>
    </w:p>
    <w:p w:rsidR="00111347" w:rsidRPr="00111347" w:rsidRDefault="00111347" w:rsidP="00111347">
      <w:pPr>
        <w:shd w:val="clear" w:color="auto" w:fill="FFFFFF"/>
        <w:ind w:left="4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</w:t>
      </w:r>
      <w:r w:rsidRPr="00111347">
        <w:rPr>
          <w:rFonts w:eastAsia="Calibri"/>
          <w:color w:val="000000"/>
          <w:sz w:val="28"/>
          <w:szCs w:val="28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111347" w:rsidRPr="00111347" w:rsidRDefault="00111347" w:rsidP="00111347">
      <w:pPr>
        <w:shd w:val="clear" w:color="auto" w:fill="FFFFFF"/>
        <w:ind w:left="48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>Налогоплательщики, указанные в абзаце первом настоящего пункта, уплачивают налог не более чем за три налоговых периода, предшествующих календарному году направления налогового уведомления.</w:t>
      </w:r>
    </w:p>
    <w:p w:rsidR="00111347" w:rsidRPr="00111347" w:rsidRDefault="00111347" w:rsidP="00111347">
      <w:pPr>
        <w:shd w:val="clear" w:color="auto" w:fill="FFFFFF"/>
        <w:ind w:left="4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</w:t>
      </w:r>
      <w:r w:rsidRPr="00111347">
        <w:rPr>
          <w:rFonts w:eastAsia="Calibri"/>
          <w:color w:val="000000"/>
          <w:sz w:val="28"/>
          <w:szCs w:val="28"/>
        </w:rPr>
        <w:t>Срок уплаты земельного налога для налогоплательщиков - физических лиц, не являющихся индивидуальными предпринимателями -  не позднее 1 декабря  года, следующего за истекшим налоговым периодом.</w:t>
      </w:r>
    </w:p>
    <w:p w:rsidR="00111347" w:rsidRPr="00111347" w:rsidRDefault="00111347" w:rsidP="00111347">
      <w:pPr>
        <w:shd w:val="clear" w:color="auto" w:fill="FFFFFF"/>
        <w:ind w:left="4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</w:t>
      </w:r>
      <w:r w:rsidRPr="00111347">
        <w:rPr>
          <w:rFonts w:eastAsia="Calibri"/>
          <w:color w:val="000000"/>
          <w:sz w:val="28"/>
          <w:szCs w:val="28"/>
        </w:rPr>
        <w:t>2.Уплата налога для налогоплательщиков - организаций, производится авансовыми  платежами в срок не позднее последнего числа месяца, следующего за истекшим отчетным периодом (до 01 мая, до 01 августа и до 01 ноября). Разница между суммой налога, подлежащей уплате по итогам налогового периода, и суммами налога, уплаченными в течение итогового периода, подлежит, уплате в срок до 01 апреля   года, следующего за истекшим налоговым периодом.</w:t>
      </w:r>
    </w:p>
    <w:p w:rsidR="00111347" w:rsidRPr="00111347" w:rsidRDefault="00111347" w:rsidP="00111347">
      <w:pPr>
        <w:shd w:val="clear" w:color="auto" w:fill="FFFFFF"/>
        <w:ind w:firstLine="426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3.</w:t>
      </w:r>
      <w:r w:rsidRPr="00111347">
        <w:rPr>
          <w:rFonts w:eastAsia="Calibri"/>
          <w:color w:val="000000"/>
          <w:sz w:val="28"/>
          <w:szCs w:val="28"/>
        </w:rPr>
        <w:t>Налог  и  авансовые  платежи   по  налогу  уплачиваются   налогоплательщиками – организациями   в бюджет по месту нахождения земельных участков, признаваемых объектом налогообложения в соответствии со статьей 3 настоящего Положения.</w:t>
      </w:r>
    </w:p>
    <w:p w:rsidR="00111347" w:rsidRPr="00111347" w:rsidRDefault="00111347" w:rsidP="00111347">
      <w:pPr>
        <w:shd w:val="clear" w:color="auto" w:fill="FFFFFF"/>
        <w:ind w:left="48"/>
        <w:jc w:val="both"/>
        <w:rPr>
          <w:rFonts w:eastAsia="Calibri"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ind w:left="595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111347">
        <w:rPr>
          <w:rFonts w:eastAsia="Calibri"/>
          <w:b/>
          <w:bCs/>
          <w:color w:val="000000"/>
          <w:sz w:val="28"/>
          <w:szCs w:val="28"/>
        </w:rPr>
        <w:t>Статья 13. Налоговая декларация</w:t>
      </w:r>
    </w:p>
    <w:p w:rsidR="00111347" w:rsidRPr="00111347" w:rsidRDefault="00111347" w:rsidP="00111347">
      <w:pPr>
        <w:shd w:val="clear" w:color="auto" w:fill="FFFFFF"/>
        <w:ind w:left="595"/>
        <w:jc w:val="both"/>
        <w:rPr>
          <w:rFonts w:eastAsia="Calibri"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</w:t>
      </w:r>
      <w:r w:rsidRPr="00111347">
        <w:rPr>
          <w:rFonts w:eastAsia="Calibri"/>
          <w:color w:val="000000"/>
          <w:sz w:val="28"/>
          <w:szCs w:val="28"/>
        </w:rPr>
        <w:t xml:space="preserve">1.  Налогоплательщики – организации, в отношении  земельных  участков, принадлежащих  им  на праве собственности или праве постоянного (бессрочного) пользования и используемых (предназначенных для использования) в предпринимательской деятельности, по истечении налогового </w:t>
      </w:r>
      <w:r w:rsidRPr="00111347">
        <w:rPr>
          <w:rFonts w:eastAsia="Calibri"/>
          <w:color w:val="000000"/>
          <w:sz w:val="28"/>
          <w:szCs w:val="28"/>
        </w:rPr>
        <w:lastRenderedPageBreak/>
        <w:t>периода представляют в налоговый орган по месту  нахождения  земельного  участка  налоговую  декларацию  по  налогу.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>Формы и порядок заполнения форм налоговых деклараций (расчетов), а также форматы и порядок представления налоговых деклараций (расчетов) в электронном виде утверждаются федеральным органом исполнительной власти, уполномоченным по контролю и надзору в области налогов и сборов, по согласованию с Министерством финансов Российской Федерации.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>2. Налоговые декларации по налогу представляются налогоплательщиками не позднее  01 февраля года, следующего за истекшим налоговым периодом. 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b/>
          <w:bCs/>
          <w:color w:val="000000"/>
          <w:sz w:val="28"/>
          <w:szCs w:val="28"/>
        </w:rPr>
        <w:t>Расчет земельного налога: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>  Администрация Озерненского городского поселения  просит Вас рассмотреть и  утвердить ставки земельного налога  на 2012 год. Для этого делаем сравнительную оценку ставок земельного налога за 2011 – 2012 год.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>Размер земельного налога определяем по формуле</w:t>
      </w:r>
      <w:proofErr w:type="gramStart"/>
      <w:r w:rsidRPr="00111347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Pr="00111347">
        <w:rPr>
          <w:rFonts w:eastAsia="Calibri"/>
          <w:color w:val="000000"/>
          <w:sz w:val="28"/>
          <w:szCs w:val="28"/>
        </w:rPr>
        <w:t xml:space="preserve"> З нал</w:t>
      </w:r>
      <w:proofErr w:type="gramStart"/>
      <w:r w:rsidRPr="00111347">
        <w:rPr>
          <w:rFonts w:eastAsia="Calibri"/>
          <w:color w:val="000000"/>
          <w:sz w:val="28"/>
          <w:szCs w:val="28"/>
        </w:rPr>
        <w:t xml:space="preserve"> = С</w:t>
      </w:r>
      <w:proofErr w:type="gramEnd"/>
      <w:r w:rsidRPr="00111347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11347">
        <w:rPr>
          <w:rFonts w:eastAsia="Calibri"/>
          <w:color w:val="000000"/>
          <w:sz w:val="28"/>
          <w:szCs w:val="28"/>
        </w:rPr>
        <w:t>кад</w:t>
      </w:r>
      <w:proofErr w:type="spellEnd"/>
      <w:r w:rsidRPr="00111347">
        <w:rPr>
          <w:rFonts w:eastAsia="Calibri"/>
          <w:color w:val="000000"/>
          <w:sz w:val="28"/>
          <w:szCs w:val="28"/>
        </w:rPr>
        <w:t xml:space="preserve">  X S уч. X </w:t>
      </w:r>
      <w:proofErr w:type="spellStart"/>
      <w:r w:rsidRPr="00111347">
        <w:rPr>
          <w:rFonts w:eastAsia="Calibri"/>
          <w:color w:val="000000"/>
          <w:sz w:val="28"/>
          <w:szCs w:val="28"/>
        </w:rPr>
        <w:t>Cзн</w:t>
      </w:r>
      <w:proofErr w:type="spellEnd"/>
      <w:r w:rsidRPr="00111347">
        <w:rPr>
          <w:rFonts w:eastAsia="Calibri"/>
          <w:color w:val="000000"/>
          <w:sz w:val="28"/>
          <w:szCs w:val="28"/>
        </w:rPr>
        <w:t xml:space="preserve"> , где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>З нал – размер земельного налога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 xml:space="preserve"> С </w:t>
      </w:r>
      <w:proofErr w:type="spellStart"/>
      <w:r w:rsidRPr="00111347">
        <w:rPr>
          <w:rFonts w:eastAsia="Calibri"/>
          <w:color w:val="000000"/>
          <w:sz w:val="28"/>
          <w:szCs w:val="28"/>
        </w:rPr>
        <w:t>кад</w:t>
      </w:r>
      <w:proofErr w:type="spellEnd"/>
      <w:r w:rsidRPr="00111347">
        <w:rPr>
          <w:rFonts w:eastAsia="Calibri"/>
          <w:color w:val="000000"/>
          <w:sz w:val="28"/>
          <w:szCs w:val="28"/>
        </w:rPr>
        <w:t>  - удельный показатель кадастровой стоимости земельного участка по соответствующему виду его функционального использования</w:t>
      </w:r>
      <w:proofErr w:type="gramStart"/>
      <w:r w:rsidRPr="00111347">
        <w:rPr>
          <w:rFonts w:eastAsia="Calibri"/>
          <w:color w:val="000000"/>
          <w:sz w:val="28"/>
          <w:szCs w:val="28"/>
        </w:rPr>
        <w:t>.</w:t>
      </w:r>
      <w:proofErr w:type="gramEnd"/>
      <w:r w:rsidRPr="00111347">
        <w:rPr>
          <w:rFonts w:eastAsia="Calibri"/>
          <w:color w:val="000000"/>
          <w:sz w:val="28"/>
          <w:szCs w:val="28"/>
        </w:rPr>
        <w:t xml:space="preserve"> (</w:t>
      </w:r>
      <w:proofErr w:type="gramStart"/>
      <w:r w:rsidRPr="00111347">
        <w:rPr>
          <w:rFonts w:eastAsia="Calibri"/>
          <w:color w:val="000000"/>
          <w:sz w:val="28"/>
          <w:szCs w:val="28"/>
        </w:rPr>
        <w:t>у</w:t>
      </w:r>
      <w:proofErr w:type="gramEnd"/>
      <w:r w:rsidRPr="00111347">
        <w:rPr>
          <w:rFonts w:eastAsia="Calibri"/>
          <w:color w:val="000000"/>
          <w:sz w:val="28"/>
          <w:szCs w:val="28"/>
        </w:rPr>
        <w:t>дельный показатель кадастровой стоимости утверждался в 2008 году на 5 лет).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> S уч. – площадь земельного участка для налогооблагаемой базы.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> </w:t>
      </w:r>
      <w:proofErr w:type="spellStart"/>
      <w:proofErr w:type="gramStart"/>
      <w:r w:rsidRPr="00111347">
        <w:rPr>
          <w:rFonts w:eastAsia="Calibri"/>
          <w:color w:val="000000"/>
          <w:sz w:val="28"/>
          <w:szCs w:val="28"/>
        </w:rPr>
        <w:t>C</w:t>
      </w:r>
      <w:proofErr w:type="gramEnd"/>
      <w:r w:rsidRPr="00111347">
        <w:rPr>
          <w:rFonts w:eastAsia="Calibri"/>
          <w:color w:val="000000"/>
          <w:sz w:val="28"/>
          <w:szCs w:val="28"/>
        </w:rPr>
        <w:t>зн</w:t>
      </w:r>
      <w:proofErr w:type="spellEnd"/>
      <w:r w:rsidRPr="00111347">
        <w:rPr>
          <w:rFonts w:eastAsia="Calibri"/>
          <w:color w:val="000000"/>
          <w:sz w:val="28"/>
          <w:szCs w:val="28"/>
        </w:rPr>
        <w:t xml:space="preserve"> – ставка земельного налога, (ставки земельного налога утверждались Решением Совета депутатов Озерненского городского поселения  № 44 от 09.12.2008 г. (ст.9 «Положения о земельном налоге на территории Озерненского городского поселения», на 2009 год, а в дальнейшем не менялись).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>Пример: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>1.Земельные участки для размещения домов индивидуальной застройки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 xml:space="preserve">УПКС – 298,59*0,15% (ставка </w:t>
      </w:r>
      <w:proofErr w:type="spellStart"/>
      <w:r w:rsidRPr="00111347">
        <w:rPr>
          <w:rFonts w:eastAsia="Calibri"/>
          <w:color w:val="000000"/>
          <w:sz w:val="28"/>
          <w:szCs w:val="28"/>
        </w:rPr>
        <w:t>зем</w:t>
      </w:r>
      <w:proofErr w:type="gramStart"/>
      <w:r w:rsidRPr="00111347">
        <w:rPr>
          <w:rFonts w:eastAsia="Calibri"/>
          <w:color w:val="000000"/>
          <w:sz w:val="28"/>
          <w:szCs w:val="28"/>
        </w:rPr>
        <w:t>.н</w:t>
      </w:r>
      <w:proofErr w:type="gramEnd"/>
      <w:r w:rsidRPr="00111347">
        <w:rPr>
          <w:rFonts w:eastAsia="Calibri"/>
          <w:color w:val="000000"/>
          <w:sz w:val="28"/>
          <w:szCs w:val="28"/>
        </w:rPr>
        <w:t>алога</w:t>
      </w:r>
      <w:proofErr w:type="spellEnd"/>
      <w:r w:rsidRPr="00111347">
        <w:rPr>
          <w:rFonts w:eastAsia="Calibri"/>
          <w:color w:val="000000"/>
          <w:sz w:val="28"/>
          <w:szCs w:val="28"/>
        </w:rPr>
        <w:t xml:space="preserve"> 2011 г)*1500 (примерная площадь)= 671,83 ( сумма налога за 1500 кв.м.), стоимость 1 кв.м. =0,45.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 xml:space="preserve">Предлагаем увеличить ставку земельного налога на 10%, УПКС-298,59*0,17%(предполагаемая ставка </w:t>
      </w:r>
      <w:proofErr w:type="spellStart"/>
      <w:r w:rsidRPr="00111347">
        <w:rPr>
          <w:rFonts w:eastAsia="Calibri"/>
          <w:color w:val="000000"/>
          <w:sz w:val="28"/>
          <w:szCs w:val="28"/>
        </w:rPr>
        <w:t>зем</w:t>
      </w:r>
      <w:proofErr w:type="gramStart"/>
      <w:r w:rsidRPr="00111347">
        <w:rPr>
          <w:rFonts w:eastAsia="Calibri"/>
          <w:color w:val="000000"/>
          <w:sz w:val="28"/>
          <w:szCs w:val="28"/>
        </w:rPr>
        <w:t>.н</w:t>
      </w:r>
      <w:proofErr w:type="gramEnd"/>
      <w:r w:rsidRPr="00111347">
        <w:rPr>
          <w:rFonts w:eastAsia="Calibri"/>
          <w:color w:val="000000"/>
          <w:sz w:val="28"/>
          <w:szCs w:val="28"/>
        </w:rPr>
        <w:t>алога</w:t>
      </w:r>
      <w:proofErr w:type="spellEnd"/>
      <w:r w:rsidRPr="00111347">
        <w:rPr>
          <w:rFonts w:eastAsia="Calibri"/>
          <w:color w:val="000000"/>
          <w:sz w:val="28"/>
          <w:szCs w:val="28"/>
        </w:rPr>
        <w:t>  на 2012 г.)*1500=761,40 ( сумма налога за 1500 кв.м.), стоимость 1 кв.м. =0,51.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 xml:space="preserve">2. Земельные </w:t>
      </w:r>
      <w:proofErr w:type="gramStart"/>
      <w:r w:rsidRPr="00111347">
        <w:rPr>
          <w:rFonts w:eastAsia="Calibri"/>
          <w:color w:val="000000"/>
          <w:sz w:val="28"/>
          <w:szCs w:val="28"/>
        </w:rPr>
        <w:t>участки</w:t>
      </w:r>
      <w:proofErr w:type="gramEnd"/>
      <w:r w:rsidRPr="00111347">
        <w:rPr>
          <w:rFonts w:eastAsia="Calibri"/>
          <w:color w:val="000000"/>
          <w:sz w:val="28"/>
          <w:szCs w:val="28"/>
        </w:rPr>
        <w:t xml:space="preserve"> находящиеся в составе дачных, </w:t>
      </w:r>
      <w:proofErr w:type="spellStart"/>
      <w:r w:rsidRPr="00111347">
        <w:rPr>
          <w:rFonts w:eastAsia="Calibri"/>
          <w:color w:val="000000"/>
          <w:sz w:val="28"/>
          <w:szCs w:val="28"/>
        </w:rPr>
        <w:t>садоводнических</w:t>
      </w:r>
      <w:proofErr w:type="spellEnd"/>
      <w:r w:rsidRPr="00111347">
        <w:rPr>
          <w:rFonts w:eastAsia="Calibri"/>
          <w:color w:val="000000"/>
          <w:sz w:val="28"/>
          <w:szCs w:val="28"/>
        </w:rPr>
        <w:t xml:space="preserve"> и огороднических объединений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 xml:space="preserve">УПКС – 281,88*0,1% (ставка </w:t>
      </w:r>
      <w:proofErr w:type="spellStart"/>
      <w:r w:rsidRPr="00111347">
        <w:rPr>
          <w:rFonts w:eastAsia="Calibri"/>
          <w:color w:val="000000"/>
          <w:sz w:val="28"/>
          <w:szCs w:val="28"/>
        </w:rPr>
        <w:t>зем</w:t>
      </w:r>
      <w:proofErr w:type="gramStart"/>
      <w:r w:rsidRPr="00111347">
        <w:rPr>
          <w:rFonts w:eastAsia="Calibri"/>
          <w:color w:val="000000"/>
          <w:sz w:val="28"/>
          <w:szCs w:val="28"/>
        </w:rPr>
        <w:t>.н</w:t>
      </w:r>
      <w:proofErr w:type="gramEnd"/>
      <w:r w:rsidRPr="00111347">
        <w:rPr>
          <w:rFonts w:eastAsia="Calibri"/>
          <w:color w:val="000000"/>
          <w:sz w:val="28"/>
          <w:szCs w:val="28"/>
        </w:rPr>
        <w:t>алога</w:t>
      </w:r>
      <w:proofErr w:type="spellEnd"/>
      <w:r w:rsidRPr="00111347">
        <w:rPr>
          <w:rFonts w:eastAsia="Calibri"/>
          <w:color w:val="000000"/>
          <w:sz w:val="28"/>
          <w:szCs w:val="28"/>
        </w:rPr>
        <w:t xml:space="preserve"> 2011 г)*600 (примерная площадь)= 169,13 ( сумма налога за 600 кв.м.), стоимость 1 кв.м. =0,28.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 xml:space="preserve">Предлагаем увеличить ставку земельного налога на 10%, УПКС-281,88*0,11%(предполагаемая ставка </w:t>
      </w:r>
      <w:proofErr w:type="spellStart"/>
      <w:r w:rsidRPr="00111347">
        <w:rPr>
          <w:rFonts w:eastAsia="Calibri"/>
          <w:color w:val="000000"/>
          <w:sz w:val="28"/>
          <w:szCs w:val="28"/>
        </w:rPr>
        <w:t>зем</w:t>
      </w:r>
      <w:proofErr w:type="gramStart"/>
      <w:r w:rsidRPr="00111347">
        <w:rPr>
          <w:rFonts w:eastAsia="Calibri"/>
          <w:color w:val="000000"/>
          <w:sz w:val="28"/>
          <w:szCs w:val="28"/>
        </w:rPr>
        <w:t>.н</w:t>
      </w:r>
      <w:proofErr w:type="gramEnd"/>
      <w:r w:rsidRPr="00111347">
        <w:rPr>
          <w:rFonts w:eastAsia="Calibri"/>
          <w:color w:val="000000"/>
          <w:sz w:val="28"/>
          <w:szCs w:val="28"/>
        </w:rPr>
        <w:t>алога</w:t>
      </w:r>
      <w:proofErr w:type="spellEnd"/>
      <w:r w:rsidRPr="00111347">
        <w:rPr>
          <w:rFonts w:eastAsia="Calibri"/>
          <w:color w:val="000000"/>
          <w:sz w:val="28"/>
          <w:szCs w:val="28"/>
        </w:rPr>
        <w:t>  на 2012 г.)*600(примерная площадь =186,04 ( сумма налога за 600 кв.м.), стоимость 1 кв.м. =0,31.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> </w:t>
      </w:r>
      <w:r>
        <w:rPr>
          <w:rFonts w:eastAsia="Calibri"/>
          <w:color w:val="000000"/>
          <w:sz w:val="28"/>
          <w:szCs w:val="28"/>
        </w:rPr>
        <w:t xml:space="preserve">  </w:t>
      </w:r>
      <w:r w:rsidRPr="00111347">
        <w:rPr>
          <w:rFonts w:eastAsia="Calibri"/>
          <w:color w:val="000000"/>
          <w:sz w:val="28"/>
          <w:szCs w:val="28"/>
        </w:rPr>
        <w:t>В соответствии с  Налоговым Кодексом  Российской Федерации устанавливается земельный налог. Правила начисления и уплаты земельного налога закреплены в главе 31 Налогового Кодекса. Решением Совета депутатов можем утвердить свои ставки земельного налога, но эти ставки не должны превышать максимальных значений, установленных Налоговым кодексом.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lastRenderedPageBreak/>
        <w:t> </w:t>
      </w:r>
      <w:r>
        <w:rPr>
          <w:rFonts w:eastAsia="Calibri"/>
          <w:color w:val="000000"/>
          <w:sz w:val="28"/>
          <w:szCs w:val="28"/>
        </w:rPr>
        <w:t xml:space="preserve">   </w:t>
      </w:r>
      <w:r w:rsidRPr="00111347">
        <w:rPr>
          <w:rFonts w:eastAsia="Calibri"/>
          <w:color w:val="000000"/>
          <w:sz w:val="28"/>
          <w:szCs w:val="28"/>
        </w:rPr>
        <w:t xml:space="preserve">Налоговые ставки не могут превышать 0,3 % в отношении земельных участков отнесенных к землям сельскохозяйственного назначения или к землям в составе зон сельскохозяйственного использования, в населенных пунктах, используемых для сельскохозяйственного производства; занятых жилищным фондом и объектами инженерной инфраструктуры жилищно-коммунального комплекса( за исключением доли в праве на земельный участок, приходящейся на объект, не относящийся к жилищному фонду и к объектам инженерной инфраструктуры </w:t>
      </w:r>
      <w:proofErr w:type="spellStart"/>
      <w:r w:rsidRPr="00111347">
        <w:rPr>
          <w:rFonts w:eastAsia="Calibri"/>
          <w:color w:val="000000"/>
          <w:sz w:val="28"/>
          <w:szCs w:val="28"/>
        </w:rPr>
        <w:t>жилищно</w:t>
      </w:r>
      <w:proofErr w:type="spellEnd"/>
      <w:r w:rsidRPr="00111347">
        <w:rPr>
          <w:rFonts w:eastAsia="Calibri"/>
          <w:color w:val="000000"/>
          <w:sz w:val="28"/>
          <w:szCs w:val="28"/>
        </w:rPr>
        <w:t xml:space="preserve"> – коммунального комплекса) или приобретенных( предоставленных) для жилищного строительства; предоставленных для личного подсобного хозяйства, садоводства, огородничества или животноводства, а также дачного хозяйства.  Не могут превышать 1,5 % в отношении прочих земельных участков.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> </w:t>
      </w:r>
    </w:p>
    <w:p w:rsidR="00111347" w:rsidRPr="00111347" w:rsidRDefault="00111347" w:rsidP="0011134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111347" w:rsidRPr="000F1328" w:rsidRDefault="00111347" w:rsidP="00D25D26">
      <w:pPr>
        <w:jc w:val="both"/>
        <w:rPr>
          <w:sz w:val="28"/>
          <w:szCs w:val="28"/>
        </w:rPr>
      </w:pPr>
    </w:p>
    <w:p w:rsidR="00D25D26" w:rsidRDefault="00D25D26" w:rsidP="00D25D26">
      <w:pPr>
        <w:rPr>
          <w:sz w:val="28"/>
          <w:szCs w:val="28"/>
        </w:rPr>
      </w:pPr>
    </w:p>
    <w:p w:rsidR="00D25D26" w:rsidRDefault="00D25D26" w:rsidP="00D25D26">
      <w:pPr>
        <w:rPr>
          <w:sz w:val="28"/>
          <w:szCs w:val="28"/>
        </w:rPr>
      </w:pPr>
    </w:p>
    <w:p w:rsidR="00D25D26" w:rsidRDefault="00D25D26" w:rsidP="00D25D26">
      <w:pPr>
        <w:rPr>
          <w:sz w:val="28"/>
          <w:szCs w:val="28"/>
        </w:rPr>
      </w:pPr>
    </w:p>
    <w:p w:rsidR="00D25D26" w:rsidRDefault="00D25D26" w:rsidP="00D25D26"/>
    <w:p w:rsidR="00D25D26" w:rsidRDefault="00D25D26" w:rsidP="00D25D26"/>
    <w:sectPr w:rsidR="00D25D26" w:rsidSect="00111347">
      <w:pgSz w:w="11906" w:h="16838" w:code="9"/>
      <w:pgMar w:top="1134" w:right="567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26"/>
    <w:rsid w:val="000054F7"/>
    <w:rsid w:val="000902F8"/>
    <w:rsid w:val="000F1328"/>
    <w:rsid w:val="00111347"/>
    <w:rsid w:val="00153E02"/>
    <w:rsid w:val="00164E93"/>
    <w:rsid w:val="001A0667"/>
    <w:rsid w:val="00245D40"/>
    <w:rsid w:val="00282B73"/>
    <w:rsid w:val="00285BB1"/>
    <w:rsid w:val="00286E90"/>
    <w:rsid w:val="002F6793"/>
    <w:rsid w:val="00351A14"/>
    <w:rsid w:val="00394269"/>
    <w:rsid w:val="003B13DB"/>
    <w:rsid w:val="003C7EEA"/>
    <w:rsid w:val="00585891"/>
    <w:rsid w:val="00593EA9"/>
    <w:rsid w:val="005A1E86"/>
    <w:rsid w:val="00614470"/>
    <w:rsid w:val="00A06932"/>
    <w:rsid w:val="00A92824"/>
    <w:rsid w:val="00AA7B87"/>
    <w:rsid w:val="00C14A45"/>
    <w:rsid w:val="00C23B73"/>
    <w:rsid w:val="00C67F1E"/>
    <w:rsid w:val="00C74151"/>
    <w:rsid w:val="00CF3553"/>
    <w:rsid w:val="00D25D26"/>
    <w:rsid w:val="00D6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D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rsid w:val="00D25D2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0902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1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3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D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rsid w:val="00D25D2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0902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1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3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259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533C6003BC1C182C7CFCEFE130B544D6DEC9D412608A7B846C2E9EC7AF1EBF0182D53D4B6EA6B4CACF9F30EE5024392B699C599BBEAC0FF9hFf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12</Pages>
  <Words>4181</Words>
  <Characters>23837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20</cp:revision>
  <cp:lastPrinted>2020-05-14T07:38:00Z</cp:lastPrinted>
  <dcterms:created xsi:type="dcterms:W3CDTF">2018-11-19T07:02:00Z</dcterms:created>
  <dcterms:modified xsi:type="dcterms:W3CDTF">2020-05-14T07:43:00Z</dcterms:modified>
</cp:coreProperties>
</file>