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A2" w:rsidRPr="00955D88" w:rsidRDefault="005F70BF" w:rsidP="005F7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D88">
        <w:rPr>
          <w:rFonts w:ascii="Times New Roman" w:hAnsi="Times New Roman" w:cs="Times New Roman"/>
          <w:b/>
          <w:sz w:val="28"/>
          <w:szCs w:val="28"/>
        </w:rPr>
        <w:t>К сведению граждан.</w:t>
      </w:r>
    </w:p>
    <w:p w:rsidR="00955D88" w:rsidRPr="00955D88" w:rsidRDefault="00955D88" w:rsidP="008921A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5D88">
        <w:rPr>
          <w:rFonts w:ascii="Times New Roman" w:hAnsi="Times New Roman" w:cs="Times New Roman"/>
          <w:sz w:val="28"/>
          <w:szCs w:val="28"/>
        </w:rPr>
        <w:t xml:space="preserve">Прокуратурой Духовщинского района на постоянной основе проводятся проверки исполнения </w:t>
      </w:r>
      <w:proofErr w:type="gramStart"/>
      <w:r w:rsidRPr="00955D88">
        <w:rPr>
          <w:rFonts w:ascii="Times New Roman" w:hAnsi="Times New Roman" w:cs="Times New Roman"/>
          <w:sz w:val="28"/>
          <w:szCs w:val="28"/>
        </w:rPr>
        <w:t>требований  ч.</w:t>
      </w:r>
      <w:proofErr w:type="gramEnd"/>
      <w:r w:rsidRPr="00955D88">
        <w:rPr>
          <w:rFonts w:ascii="Times New Roman" w:hAnsi="Times New Roman" w:cs="Times New Roman"/>
          <w:sz w:val="28"/>
          <w:szCs w:val="28"/>
        </w:rPr>
        <w:t xml:space="preserve"> 1 </w:t>
      </w:r>
      <w:r w:rsidR="005F70BF" w:rsidRPr="00955D88">
        <w:rPr>
          <w:rFonts w:ascii="Times New Roman" w:hAnsi="Times New Roman" w:cs="Times New Roman"/>
          <w:sz w:val="28"/>
          <w:szCs w:val="28"/>
        </w:rPr>
        <w:t>ст. 144 Уголовно-процессуального кодекса РФ</w:t>
      </w:r>
      <w:r w:rsidRPr="00955D88">
        <w:rPr>
          <w:rFonts w:ascii="Times New Roman" w:hAnsi="Times New Roman" w:cs="Times New Roman"/>
          <w:sz w:val="28"/>
          <w:szCs w:val="28"/>
        </w:rPr>
        <w:t>, согласно которой 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решение.</w:t>
      </w:r>
    </w:p>
    <w:p w:rsidR="00955D88" w:rsidRDefault="00955D88" w:rsidP="0089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связи с этим, предлагаю гражданам, обратившимся в О</w:t>
      </w:r>
      <w:r w:rsidR="008921A1">
        <w:rPr>
          <w:rFonts w:ascii="Times New Roman" w:hAnsi="Times New Roman" w:cs="Times New Roman"/>
          <w:sz w:val="28"/>
          <w:szCs w:val="28"/>
        </w:rPr>
        <w:t>тдел полиции</w:t>
      </w:r>
      <w:r>
        <w:rPr>
          <w:rFonts w:ascii="Times New Roman" w:hAnsi="Times New Roman" w:cs="Times New Roman"/>
          <w:sz w:val="28"/>
          <w:szCs w:val="28"/>
        </w:rPr>
        <w:t xml:space="preserve"> по Духовщинскому району МО МВД России «Ярцевский»</w:t>
      </w:r>
      <w:r w:rsidR="008921A1">
        <w:rPr>
          <w:rFonts w:ascii="Times New Roman" w:hAnsi="Times New Roman" w:cs="Times New Roman"/>
          <w:sz w:val="28"/>
          <w:szCs w:val="28"/>
        </w:rPr>
        <w:t xml:space="preserve">, в Ярцевский </w:t>
      </w:r>
      <w:r w:rsidR="00222096">
        <w:rPr>
          <w:rFonts w:ascii="Times New Roman" w:hAnsi="Times New Roman" w:cs="Times New Roman"/>
          <w:sz w:val="28"/>
          <w:szCs w:val="28"/>
        </w:rPr>
        <w:t>м</w:t>
      </w:r>
      <w:r w:rsidR="008921A1">
        <w:rPr>
          <w:rFonts w:ascii="Times New Roman" w:hAnsi="Times New Roman" w:cs="Times New Roman"/>
          <w:sz w:val="28"/>
          <w:szCs w:val="28"/>
        </w:rPr>
        <w:t>ежрайонный следственный отдел СУ СК России</w:t>
      </w:r>
      <w:r w:rsidR="00CC1DEA">
        <w:rPr>
          <w:rFonts w:ascii="Times New Roman" w:hAnsi="Times New Roman" w:cs="Times New Roman"/>
          <w:sz w:val="28"/>
          <w:szCs w:val="28"/>
        </w:rPr>
        <w:t xml:space="preserve"> по Смоленской области, либо в Отдел судебных приставов по </w:t>
      </w:r>
      <w:proofErr w:type="spellStart"/>
      <w:r w:rsidR="00CC1DEA">
        <w:rPr>
          <w:rFonts w:ascii="Times New Roman" w:hAnsi="Times New Roman" w:cs="Times New Roman"/>
          <w:sz w:val="28"/>
          <w:szCs w:val="28"/>
        </w:rPr>
        <w:t>Ярцевскому</w:t>
      </w:r>
      <w:proofErr w:type="spellEnd"/>
      <w:r w:rsidR="00CC1D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C1DEA">
        <w:rPr>
          <w:rFonts w:ascii="Times New Roman" w:hAnsi="Times New Roman" w:cs="Times New Roman"/>
          <w:sz w:val="28"/>
          <w:szCs w:val="28"/>
        </w:rPr>
        <w:t>Духовщинскому</w:t>
      </w:r>
      <w:proofErr w:type="spellEnd"/>
      <w:r w:rsidR="00CC1DEA">
        <w:rPr>
          <w:rFonts w:ascii="Times New Roman" w:hAnsi="Times New Roman" w:cs="Times New Roman"/>
          <w:sz w:val="28"/>
          <w:szCs w:val="28"/>
        </w:rPr>
        <w:t xml:space="preserve"> районам</w:t>
      </w:r>
      <w:r w:rsidR="00892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сообщениями и заявлениями о преступлениях, которые не были зарегистрированы или рассмотрены в установленном законом порядке, сообщать о таких случаях в прокуратуру района.</w:t>
      </w:r>
    </w:p>
    <w:p w:rsidR="00955D88" w:rsidRPr="00955D88" w:rsidRDefault="00955D88" w:rsidP="0089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Контактные телефоны 4-13-02, 4-</w:t>
      </w:r>
      <w:r w:rsidR="00AA511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511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55D88" w:rsidRDefault="00955D88" w:rsidP="00955D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921A1" w:rsidRDefault="008921A1" w:rsidP="00955D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55D88" w:rsidRDefault="00955D88" w:rsidP="00955D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Духовщинского района</w:t>
      </w:r>
    </w:p>
    <w:p w:rsidR="00955D88" w:rsidRPr="00FD5134" w:rsidRDefault="00955D88" w:rsidP="00955D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Р.И. Жегров</w:t>
      </w:r>
    </w:p>
    <w:p w:rsidR="00955D88" w:rsidRDefault="00955D88" w:rsidP="00955D88">
      <w:pPr>
        <w:rPr>
          <w:rFonts w:ascii="Times New Roman" w:hAnsi="Times New Roman" w:cs="Times New Roman"/>
          <w:sz w:val="28"/>
          <w:szCs w:val="28"/>
        </w:rPr>
      </w:pPr>
    </w:p>
    <w:p w:rsidR="00F0453C" w:rsidRPr="00D02E8A" w:rsidRDefault="00F0453C" w:rsidP="00F0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E8A">
        <w:rPr>
          <w:rFonts w:ascii="Times New Roman" w:hAnsi="Times New Roman" w:cs="Times New Roman"/>
          <w:b/>
          <w:sz w:val="28"/>
          <w:szCs w:val="28"/>
        </w:rPr>
        <w:t>Прокуратура сообщает.</w:t>
      </w:r>
    </w:p>
    <w:p w:rsidR="00F0453C" w:rsidRPr="000570D5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70D5">
        <w:rPr>
          <w:rFonts w:ascii="Times New Roman" w:eastAsia="Times New Roman" w:hAnsi="Times New Roman" w:cs="Times New Roman"/>
          <w:sz w:val="28"/>
          <w:szCs w:val="28"/>
        </w:rPr>
        <w:t>За  январь</w:t>
      </w:r>
      <w:proofErr w:type="gramEnd"/>
      <w:r w:rsidRPr="000570D5">
        <w:rPr>
          <w:rFonts w:ascii="Times New Roman" w:eastAsia="Times New Roman" w:hAnsi="Times New Roman" w:cs="Times New Roman"/>
          <w:sz w:val="28"/>
          <w:szCs w:val="28"/>
        </w:rPr>
        <w:t>-май 2020 года на территории Духовщинского района зарегистрировано 119 преступлений (АППГ - 96), рост составил 24 %, из них тяжких и особо тяжких 28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570D5">
        <w:rPr>
          <w:rFonts w:ascii="Times New Roman" w:eastAsia="Times New Roman" w:hAnsi="Times New Roman" w:cs="Times New Roman"/>
          <w:sz w:val="28"/>
          <w:szCs w:val="28"/>
        </w:rPr>
        <w:t xml:space="preserve"> (АППГ - 17), рост составил 64,7 %,  небольшой и средней тяжести – 91 (АППГ- 79), рост  составил 15,2 %. </w:t>
      </w:r>
    </w:p>
    <w:p w:rsidR="00F0453C" w:rsidRPr="000570D5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0D5">
        <w:rPr>
          <w:rFonts w:ascii="Times New Roman" w:eastAsia="Times New Roman" w:hAnsi="Times New Roman" w:cs="Times New Roman"/>
          <w:sz w:val="28"/>
          <w:szCs w:val="28"/>
        </w:rPr>
        <w:t>Зарегистрировано 1 умышленное убийство (АППГ-0).</w:t>
      </w:r>
    </w:p>
    <w:p w:rsidR="00F0453C" w:rsidRPr="000570D5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0D5">
        <w:rPr>
          <w:rFonts w:ascii="Times New Roman" w:eastAsia="Times New Roman" w:hAnsi="Times New Roman" w:cs="Times New Roman"/>
          <w:sz w:val="28"/>
          <w:szCs w:val="28"/>
        </w:rPr>
        <w:t>Зарегистрирован 1 факт причинения тяжкого вреда здоровью (АППГ-1), со смертельным исходом – 0 (АППГ-0).</w:t>
      </w:r>
    </w:p>
    <w:p w:rsidR="00F0453C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0D5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1 </w:t>
      </w:r>
      <w:proofErr w:type="gramStart"/>
      <w:r w:rsidRPr="000570D5">
        <w:rPr>
          <w:rFonts w:ascii="Times New Roman" w:eastAsia="Times New Roman" w:hAnsi="Times New Roman" w:cs="Times New Roman"/>
          <w:sz w:val="28"/>
          <w:szCs w:val="28"/>
        </w:rPr>
        <w:t>изнасилование  (</w:t>
      </w:r>
      <w:proofErr w:type="gramEnd"/>
      <w:r w:rsidRPr="000570D5">
        <w:rPr>
          <w:rFonts w:ascii="Times New Roman" w:eastAsia="Times New Roman" w:hAnsi="Times New Roman" w:cs="Times New Roman"/>
          <w:sz w:val="28"/>
          <w:szCs w:val="28"/>
        </w:rPr>
        <w:t>АППГ-0).</w:t>
      </w:r>
    </w:p>
    <w:p w:rsidR="00F0453C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57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краж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АППГ-36), рост 58,3 %.  Тяжких и особо тяжких краж – 20 (АППГ-12). Краж, совершенных с использованием информационно-телекоммуникационных технологий – 4 (АППГ-1), краж транспортных средств – 1 (АППГ-1), в том числе автомобилей – 1 (АППГ-1).</w:t>
      </w:r>
    </w:p>
    <w:p w:rsidR="00F0453C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5 грабежей (АППГ-2), 5 мошенничеств (АППГ-5). Все мошенничества были совершены с использованием информационно-телекоммуникационных технологий. </w:t>
      </w:r>
    </w:p>
    <w:p w:rsidR="00F0453C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Зарегистрировано 2 незаконных порубки древесины (АППГ-0).</w:t>
      </w:r>
    </w:p>
    <w:p w:rsidR="00F0453C" w:rsidRPr="000570D5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выявлено преступлений, связанных с незаконным оборотом наркотиков (АППГ-1), оружия (АППГ-5).</w:t>
      </w:r>
    </w:p>
    <w:p w:rsidR="00F0453C" w:rsidRPr="000570D5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0D5">
        <w:rPr>
          <w:rFonts w:ascii="Times New Roman" w:eastAsia="Times New Roman" w:hAnsi="Times New Roman" w:cs="Times New Roman"/>
          <w:sz w:val="28"/>
          <w:szCs w:val="28"/>
        </w:rPr>
        <w:t xml:space="preserve">По всем указанным преступлениям были возбуждены уголовные дела. </w:t>
      </w:r>
    </w:p>
    <w:p w:rsidR="00F0453C" w:rsidRPr="000570D5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0D5">
        <w:rPr>
          <w:rFonts w:ascii="Times New Roman" w:eastAsia="Times New Roman" w:hAnsi="Times New Roman" w:cs="Times New Roman"/>
          <w:sz w:val="28"/>
          <w:szCs w:val="28"/>
        </w:rPr>
        <w:t>Общая раскрываемость преступлений составила 84,1 % (АППГ-80,2 %). Из числа зарегистрированных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преступлений</w:t>
      </w:r>
      <w:r w:rsidRPr="000570D5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не </w:t>
      </w:r>
      <w:proofErr w:type="gramStart"/>
      <w:r w:rsidRPr="000570D5">
        <w:rPr>
          <w:rFonts w:ascii="Times New Roman" w:eastAsia="Times New Roman" w:hAnsi="Times New Roman" w:cs="Times New Roman"/>
          <w:sz w:val="28"/>
          <w:szCs w:val="28"/>
        </w:rPr>
        <w:t xml:space="preserve">раскрыты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них: </w:t>
      </w:r>
      <w:r w:rsidRPr="000570D5">
        <w:rPr>
          <w:rFonts w:ascii="Times New Roman" w:eastAsia="Times New Roman" w:hAnsi="Times New Roman" w:cs="Times New Roman"/>
          <w:sz w:val="28"/>
          <w:szCs w:val="28"/>
        </w:rPr>
        <w:t>12 краж, в том числе 1 квартирная, 2 мошенничества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70D5">
        <w:rPr>
          <w:rFonts w:ascii="Times New Roman" w:eastAsia="Times New Roman" w:hAnsi="Times New Roman" w:cs="Times New Roman"/>
          <w:sz w:val="28"/>
          <w:szCs w:val="28"/>
        </w:rPr>
        <w:t xml:space="preserve"> 1 сбыт </w:t>
      </w:r>
      <w:r w:rsidRPr="000570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фальшивой денежной купюры, 1 поджог, 1 незаконная порубка древесины. Работа по раскрытию данных преступлений продолжается. </w:t>
      </w:r>
    </w:p>
    <w:p w:rsidR="00F0453C" w:rsidRPr="0058663A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3A">
        <w:rPr>
          <w:rFonts w:ascii="Times New Roman" w:eastAsia="Times New Roman" w:hAnsi="Times New Roman" w:cs="Times New Roman"/>
          <w:sz w:val="28"/>
          <w:szCs w:val="28"/>
        </w:rPr>
        <w:t xml:space="preserve">При проверках достоверности статистических сведений правоохранительных органов прокуратурой </w:t>
      </w:r>
      <w:proofErr w:type="gramStart"/>
      <w:r w:rsidRPr="0058663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5866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663A">
        <w:rPr>
          <w:rFonts w:ascii="Times New Roman" w:eastAsia="Times New Roman" w:hAnsi="Times New Roman" w:cs="Times New Roman"/>
          <w:sz w:val="28"/>
          <w:szCs w:val="28"/>
        </w:rPr>
        <w:t>выявлено</w:t>
      </w:r>
      <w:proofErr w:type="gramEnd"/>
      <w:r w:rsidRPr="0058663A">
        <w:rPr>
          <w:rFonts w:ascii="Times New Roman" w:eastAsia="Times New Roman" w:hAnsi="Times New Roman" w:cs="Times New Roman"/>
          <w:sz w:val="28"/>
          <w:szCs w:val="28"/>
        </w:rPr>
        <w:t xml:space="preserve"> 24 нарушения, из них в органах  МВД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663A">
        <w:rPr>
          <w:rFonts w:ascii="Times New Roman" w:eastAsia="Times New Roman" w:hAnsi="Times New Roman" w:cs="Times New Roman"/>
          <w:sz w:val="28"/>
          <w:szCs w:val="28"/>
        </w:rPr>
        <w:t xml:space="preserve"> 23, в органах дознания РОСП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663A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</w:p>
    <w:p w:rsidR="00F0453C" w:rsidRPr="0058663A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3A">
        <w:rPr>
          <w:rFonts w:ascii="Times New Roman" w:eastAsia="Times New Roman" w:hAnsi="Times New Roman" w:cs="Times New Roman"/>
          <w:sz w:val="28"/>
          <w:szCs w:val="28"/>
        </w:rPr>
        <w:t xml:space="preserve">Допущенные нарушения: </w:t>
      </w:r>
      <w:proofErr w:type="gramStart"/>
      <w:r w:rsidRPr="0058663A">
        <w:rPr>
          <w:rFonts w:ascii="Times New Roman" w:eastAsia="Times New Roman" w:hAnsi="Times New Roman" w:cs="Times New Roman"/>
          <w:sz w:val="28"/>
          <w:szCs w:val="28"/>
        </w:rPr>
        <w:t>искажение  сведений</w:t>
      </w:r>
      <w:proofErr w:type="gramEnd"/>
      <w:r w:rsidRPr="0058663A">
        <w:rPr>
          <w:rFonts w:ascii="Times New Roman" w:eastAsia="Times New Roman" w:hAnsi="Times New Roman" w:cs="Times New Roman"/>
          <w:sz w:val="28"/>
          <w:szCs w:val="28"/>
        </w:rPr>
        <w:t xml:space="preserve"> о преступлении и лице его совершившем – 14 (МВД – 13, РОСП-1, из них 1 о сумме причиненного материального ущерба, 2 о преступлениях, совершенных в общественных местах)</w:t>
      </w:r>
      <w:r>
        <w:rPr>
          <w:rFonts w:ascii="Times New Roman" w:eastAsia="Times New Roman" w:hAnsi="Times New Roman" w:cs="Times New Roman"/>
          <w:sz w:val="28"/>
          <w:szCs w:val="28"/>
        </w:rPr>
        <w:t>; при формировании формы федерального статистического наблюдения – 1 ( МВД - 1)</w:t>
      </w:r>
      <w:r w:rsidRPr="005866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453C" w:rsidRPr="0058663A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3A">
        <w:rPr>
          <w:rFonts w:ascii="Times New Roman" w:eastAsia="Times New Roman" w:hAnsi="Times New Roman" w:cs="Times New Roman"/>
          <w:sz w:val="28"/>
          <w:szCs w:val="28"/>
        </w:rPr>
        <w:t xml:space="preserve">Для устранения выявленных нарушений внесено 4 акта прокурорского реагирования, из них 3 представления и 1 информация: </w:t>
      </w:r>
    </w:p>
    <w:p w:rsidR="00F0453C" w:rsidRPr="0058663A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3A">
        <w:rPr>
          <w:rFonts w:ascii="Times New Roman" w:eastAsia="Times New Roman" w:hAnsi="Times New Roman" w:cs="Times New Roman"/>
          <w:sz w:val="28"/>
          <w:szCs w:val="28"/>
        </w:rPr>
        <w:t>- в МО МВД России «</w:t>
      </w:r>
      <w:proofErr w:type="spellStart"/>
      <w:r w:rsidRPr="0058663A">
        <w:rPr>
          <w:rFonts w:ascii="Times New Roman" w:eastAsia="Times New Roman" w:hAnsi="Times New Roman" w:cs="Times New Roman"/>
          <w:sz w:val="28"/>
          <w:szCs w:val="28"/>
        </w:rPr>
        <w:t>Ярцевский</w:t>
      </w:r>
      <w:proofErr w:type="spellEnd"/>
      <w:r w:rsidRPr="0058663A">
        <w:rPr>
          <w:rFonts w:ascii="Times New Roman" w:eastAsia="Times New Roman" w:hAnsi="Times New Roman" w:cs="Times New Roman"/>
          <w:sz w:val="28"/>
          <w:szCs w:val="28"/>
        </w:rPr>
        <w:t xml:space="preserve">» – 3 представления; </w:t>
      </w:r>
    </w:p>
    <w:p w:rsidR="00F0453C" w:rsidRPr="0058663A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3A">
        <w:rPr>
          <w:rFonts w:ascii="Times New Roman" w:eastAsia="Times New Roman" w:hAnsi="Times New Roman" w:cs="Times New Roman"/>
          <w:sz w:val="28"/>
          <w:szCs w:val="28"/>
        </w:rPr>
        <w:t>- в дознание РОСП –1 информация.</w:t>
      </w:r>
    </w:p>
    <w:p w:rsidR="00F0453C" w:rsidRPr="006354DD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DD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рассмотрены с участием прокурора района все </w:t>
      </w:r>
      <w:proofErr w:type="gramStart"/>
      <w:r w:rsidRPr="006354DD">
        <w:rPr>
          <w:rFonts w:ascii="Times New Roman" w:eastAsia="Times New Roman" w:hAnsi="Times New Roman" w:cs="Times New Roman"/>
          <w:sz w:val="28"/>
          <w:szCs w:val="28"/>
        </w:rPr>
        <w:t>акты  прокурорского</w:t>
      </w:r>
      <w:proofErr w:type="gramEnd"/>
      <w:r w:rsidRPr="006354DD">
        <w:rPr>
          <w:rFonts w:ascii="Times New Roman" w:eastAsia="Times New Roman" w:hAnsi="Times New Roman" w:cs="Times New Roman"/>
          <w:sz w:val="28"/>
          <w:szCs w:val="28"/>
        </w:rPr>
        <w:t xml:space="preserve"> реагирования, по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рассмотрения </w:t>
      </w:r>
      <w:r w:rsidRPr="006354DD">
        <w:rPr>
          <w:rFonts w:ascii="Times New Roman" w:eastAsia="Times New Roman" w:hAnsi="Times New Roman" w:cs="Times New Roman"/>
          <w:sz w:val="28"/>
          <w:szCs w:val="28"/>
        </w:rPr>
        <w:t xml:space="preserve">к дисциплинарной ответственности привлечено 5  должностных лиц. </w:t>
      </w:r>
    </w:p>
    <w:p w:rsidR="00F0453C" w:rsidRPr="006354DD" w:rsidRDefault="00F0453C" w:rsidP="00F0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53C" w:rsidRPr="00D02E8A" w:rsidRDefault="00F0453C" w:rsidP="00F0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53C" w:rsidRPr="00D02E8A" w:rsidRDefault="00F0453C" w:rsidP="00F0453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E8A">
        <w:rPr>
          <w:rFonts w:ascii="Times New Roman" w:hAnsi="Times New Roman" w:cs="Times New Roman"/>
          <w:sz w:val="28"/>
          <w:szCs w:val="28"/>
        </w:rPr>
        <w:t xml:space="preserve">Прокурор Духовщинского района          </w:t>
      </w:r>
    </w:p>
    <w:p w:rsidR="00F0453C" w:rsidRPr="00D02E8A" w:rsidRDefault="00F0453C" w:rsidP="00F0453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E8A"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 w:rsidRPr="00D02E8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Р.И. </w:t>
      </w:r>
      <w:proofErr w:type="spellStart"/>
      <w:r w:rsidRPr="00D02E8A">
        <w:rPr>
          <w:rFonts w:ascii="Times New Roman" w:hAnsi="Times New Roman" w:cs="Times New Roman"/>
          <w:sz w:val="28"/>
          <w:szCs w:val="28"/>
        </w:rPr>
        <w:t>Жегров</w:t>
      </w:r>
      <w:proofErr w:type="spellEnd"/>
    </w:p>
    <w:p w:rsidR="00F0453C" w:rsidRDefault="00F0453C" w:rsidP="00955D88">
      <w:pPr>
        <w:rPr>
          <w:rFonts w:ascii="Times New Roman" w:hAnsi="Times New Roman" w:cs="Times New Roman"/>
          <w:sz w:val="28"/>
          <w:szCs w:val="28"/>
        </w:rPr>
      </w:pP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0453C">
        <w:rPr>
          <w:rFonts w:ascii="Times New Roman" w:eastAsia="Calibri" w:hAnsi="Times New Roman" w:cs="Times New Roman"/>
          <w:b/>
          <w:sz w:val="28"/>
          <w:szCs w:val="28"/>
        </w:rPr>
        <w:t xml:space="preserve">Прокуратурой выявлены нарушения </w:t>
      </w:r>
      <w:r w:rsidRPr="00F0453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законодательства о социальной защите инвалидов</w:t>
      </w: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453C">
        <w:rPr>
          <w:rFonts w:ascii="Times New Roman" w:eastAsia="Calibri" w:hAnsi="Times New Roman" w:cs="Times New Roman"/>
          <w:color w:val="000000"/>
          <w:sz w:val="28"/>
          <w:szCs w:val="28"/>
        </w:rPr>
        <w:t>Прокуратурой Духовщинского района в 2020 года проведена проверка соблюдения органами местного самоуправления требований законодательства о социальной защите инвалидов, в ходе которой выявлены нарушения требований Федерального закона от 24.11.1995 №181-ФЗ «О социальной защите инвалидов в Российской Федерации».</w:t>
      </w: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Так в нарушение действующего законодательства в трех администрациях Духовщинского района Смоленской области не разработан и не принят план мероприятий по повышению значений показателей доступности для инвалидов объектов и услуг.</w:t>
      </w: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проверки прокуратурой района в адрес глав трех муниципальных образований внесено 3 представление, которые рассмотрены и удовлетворены, 3 должностных лица привлечено к дисциплинарной ответственности. Выявленные нарушения устранены.</w:t>
      </w: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453C" w:rsidRPr="00F0453C" w:rsidRDefault="00F0453C" w:rsidP="00F045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Прокуратурой выявлены нарушения законодательства об отходах производства и потребления</w:t>
      </w:r>
    </w:p>
    <w:p w:rsidR="00F0453C" w:rsidRPr="00F0453C" w:rsidRDefault="00F0453C" w:rsidP="00F04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Прокуратурой Духовщинского района в 2020 году проведена проверка исполнения органами местного самоуправления Духовщинского района Смоленской области требований законодательства об отходах производства и </w:t>
      </w: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потребления, в ходе, которой выявлены нарушения действующего законодательства.</w:t>
      </w:r>
    </w:p>
    <w:p w:rsidR="00F0453C" w:rsidRPr="00F0453C" w:rsidRDefault="00F0453C" w:rsidP="00F04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Приказом Минприроды России от 01.09.2011 N 721 утвержден порядок учета в области обращения с отходами и установлены требования к ведению и учету образовавшихся, использованных, обезвреженных, переданных другим лицам или полученных от других лиц, размещенных отходах.</w:t>
      </w:r>
    </w:p>
    <w:p w:rsidR="00F0453C" w:rsidRPr="00F0453C" w:rsidRDefault="00F0453C" w:rsidP="00F04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Проверкой установлено, что в нарушение требований законодательства Администрациями четырех муниципальных образований фактический учет образования, использования, передачи, размещения отходов производства и потребления не ведется.</w:t>
      </w: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проверки прокуратурой района в адрес глав четырех муниципальных образований внесено 4 представления, которые рассмотрены и удовлетворены, 4 должностных лица привлечено к дисциплинарной ответственности. Выявленные нарушения устранены.</w:t>
      </w: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Прокуратурой выявлены нарушения трудового законодательства, в части охраны труда</w:t>
      </w:r>
    </w:p>
    <w:p w:rsidR="00F0453C" w:rsidRPr="00F0453C" w:rsidRDefault="00F0453C" w:rsidP="00F045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Прокуратурой района в ходе надзорной деятельности за исполнением трудового законодательства, проведена проверка соблюдения ПК «Духовщинского АТП» требований указанного законодательства в части охраны труда, в ходе которой выявлены нарушения Трудового законодательства Российской Федерации.</w:t>
      </w:r>
    </w:p>
    <w:p w:rsidR="00F0453C" w:rsidRPr="00F0453C" w:rsidRDefault="00F0453C" w:rsidP="00F0453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Так, проверкой установлено, что ПК «Духовщинского АТП», в нарушение требований действующего законодательства, не создана система управления охраной труда, на момент проверки отсутствовали разработанные и утвержденные правила и инструкции по охране труда для работников, не обеспечено наличие комплекта нормативных правовых актов, содержащих требования охраны труда в соответствии со спецификой своей деятельности.</w:t>
      </w:r>
      <w:r w:rsidRPr="00F0453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</w:t>
      </w: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выявленными нарушениями прокуратурой района в адрес руководителя ПК «Духовщинского АТП» внесено представление, которое рассмотрено и удовлетворено, 1 должностное лицо привлечено к дисциплинарной ответственности. Выявленные нарушения устранены.</w:t>
      </w: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Прокуратурой выявлены нарушения требований федерального законодательства о противодействии коррупции</w:t>
      </w:r>
    </w:p>
    <w:p w:rsidR="00F0453C" w:rsidRPr="00F0453C" w:rsidRDefault="00F0453C" w:rsidP="00F04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Прокуратурой района в ходе надзорной деятельности проведена проверка соблюдения организациями Духовщинского района требований законодательства о противодействии коррупции, в ходе которой выявлены нарушения Федерального закона от 25.12.2008 N 273-ФЗ «О противодействии коррупции».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 </w:t>
      </w:r>
      <w:hyperlink r:id="rId4" w:anchor="/document/12164203/entry/13301" w:history="1">
        <w:r w:rsidRPr="00F045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1 статьи 13.3</w:t>
        </w:r>
      </w:hyperlink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 Федерального закона от 25.12.2008 N 273-ФЗ "О противодействии коррупции" организации обязаны разрабатывать и принимать меры по предупреждению коррупции.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Однако в нарушение вышеуказанного федерального законодательства установлено, что в двух организациях района локальные нормативные документы, регламентирующие антикоррупционную политику Общества, не разработаны и не приняты.</w:t>
      </w: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выявленными нарушениями прокуратурой района в адрес руководителей двух организаций района внесено 2 представления, которые рассмотрены и удовлетворены, 2 должностных лица привлечено к дисциплинарной ответственности. Выявленные нарушения устранены.</w:t>
      </w: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Прокуратурой выявлены нарушения уголовно-исполнительного законодательства</w:t>
      </w:r>
    </w:p>
    <w:p w:rsidR="00F0453C" w:rsidRPr="00F0453C" w:rsidRDefault="00F0453C" w:rsidP="00F04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Прокуратурой Духовщинского района проведена проверка </w:t>
      </w:r>
      <w:proofErr w:type="gramStart"/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исполнения </w:t>
      </w:r>
      <w:r w:rsidRPr="00F0453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2370551" wp14:editId="33D3AA4D">
            <wp:extent cx="9147" cy="9148"/>
            <wp:effectExtent l="0" t="0" r="0" b="0"/>
            <wp:docPr id="1" name="Picture 1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Picture 158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МУП</w:t>
      </w:r>
      <w:proofErr w:type="gramEnd"/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«Водоканал» требований уголовно-исполнительного законодательства в части удержания из заработной платы осужденных и перечисления удержанных сумм в установленном порядке.</w:t>
      </w:r>
    </w:p>
    <w:p w:rsidR="00F0453C" w:rsidRPr="00F0453C" w:rsidRDefault="00F0453C" w:rsidP="00F04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Проверкой установлено, что филиалом </w:t>
      </w:r>
      <w:proofErr w:type="spellStart"/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Ярцевского</w:t>
      </w:r>
      <w:proofErr w:type="spellEnd"/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МФ ФКУ УИИ УФСИН России по Смоленской области в МУП «Водоканал» для отбывания наказания в виде исправительных работ направлено трое осужденных.</w:t>
      </w:r>
    </w:p>
    <w:p w:rsidR="00F0453C" w:rsidRPr="00F0453C" w:rsidRDefault="00F0453C" w:rsidP="00F04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В ходе проверки личных дел, указанных осужденных установлено, что в период январь-февраль 2020 года МУП «Водоканал» не удерживало из заработка трех осужденных средства в размере, определенном приговором суда и не перечисляло их в установленном законом порядке.</w:t>
      </w: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выявленными нарушениями прокуратурой района в адрес руководителя МУП «Водоканал» внесено представление, которое рассмотрено и удовлетворено, 1 должностное лицо привлечено к дисциплинарной ответственности.</w:t>
      </w: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Прокуратурой выявлены нарушения требований федерального законодательства о противодействии терроризму, экстремистской деятельности</w:t>
      </w:r>
    </w:p>
    <w:p w:rsidR="00F0453C" w:rsidRPr="00F0453C" w:rsidRDefault="00F0453C" w:rsidP="00F04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Прокуратурой района в ходе надзорной деятельности проведена проверка соблюдения органами местного самоуправления Духовщинского района Смоленской области требований законодательства о противодействии терроризму и экстремисткой деятельности.</w:t>
      </w:r>
    </w:p>
    <w:p w:rsidR="00F0453C" w:rsidRPr="00F0453C" w:rsidRDefault="00F0453C" w:rsidP="00F04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В ходе проведенной прокуратурой района проверки установлено, что в нарушение действующего законодательства в Администрации одного сельского поселения муниципальная программа в сфере противодействия терроризму и экстремисткой деятельности на 2020 год не разработана и не принята.</w:t>
      </w:r>
    </w:p>
    <w:p w:rsidR="00F0453C" w:rsidRPr="00F0453C" w:rsidRDefault="00F0453C" w:rsidP="00F0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3C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выявленными нарушениями прокуратурой района в адрес главы одного муниципального образования внесено представление, которое рассмотрено и удовлетворено, 1 должностное лицо привлечено к дисциплинарной ответственности. Выявленные нарушения устранены.</w:t>
      </w:r>
    </w:p>
    <w:p w:rsidR="00F0453C" w:rsidRDefault="00F0453C" w:rsidP="00955D88">
      <w:pPr>
        <w:rPr>
          <w:rFonts w:ascii="Times New Roman" w:hAnsi="Times New Roman" w:cs="Times New Roman"/>
          <w:sz w:val="28"/>
          <w:szCs w:val="28"/>
        </w:rPr>
      </w:pPr>
    </w:p>
    <w:p w:rsidR="00F0453C" w:rsidRPr="00F0453C" w:rsidRDefault="00F0453C" w:rsidP="00F0453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bookmarkStart w:id="0" w:name="top"/>
      <w:r w:rsidRPr="00F045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Просроченные с 1 февраля по 15 июля 2020 года паспорта и водительские удостоверения считаются действительными</w:t>
      </w:r>
    </w:p>
    <w:bookmarkEnd w:id="0"/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Президента Российской Федерации от 18.04.2020 № 275 паспорт гражданина Российской Федерации и российское национальное водительское удостоверение, сроки действия которых истекли (истекают) в период с 1 февраля по 15 июля 2020 года включительно, считаются действительными.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Порядок и сроки замены данных документов будут определены Министерством внутренних дел Российской Федерации.</w:t>
      </w:r>
      <w:r w:rsidRPr="00F0453C">
        <w:rPr>
          <w:rFonts w:ascii="Times New Roman" w:eastAsia="Times New Roman" w:hAnsi="Times New Roman" w:cs="Times New Roman"/>
          <w:sz w:val="28"/>
          <w:szCs w:val="28"/>
        </w:rPr>
        <w:br/>
        <w:t>В случае, если в указанный выше период гражданину исполнилось 14 лет, а паспорт в указанный период он не получил, основным документом, удостоверяющим личность, является свидетельство о рождении или загранпаспорт.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Начало действия документа – 18.04.2020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453C" w:rsidRPr="00F0453C" w:rsidRDefault="00F0453C" w:rsidP="00F045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Заместитель прокурора района</w:t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  <w:t xml:space="preserve">Д.Н. </w:t>
      </w:r>
      <w:proofErr w:type="spellStart"/>
      <w:r w:rsidRPr="00F0453C">
        <w:rPr>
          <w:rFonts w:ascii="Times New Roman" w:eastAsia="Times New Roman" w:hAnsi="Times New Roman" w:cs="Times New Roman"/>
          <w:sz w:val="28"/>
          <w:szCs w:val="28"/>
        </w:rPr>
        <w:t>Бестаев</w:t>
      </w:r>
      <w:proofErr w:type="spellEnd"/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453C" w:rsidRPr="00F0453C" w:rsidRDefault="00F0453C" w:rsidP="00F0453C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045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Особенности привлечения несовершеннолетнего к уголовной ответственности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Расследование преступлений, совершенных несовершеннолетними, предусматривает специфику, связанную с возрастными и социально-психологическими особенностями этих лиц. Несовершеннолетний в уголовном процессе - это особая процессуальная фигура. Незавершенность психического и физического развития несовершеннолетних обусловливает особенности уголовного процесса с их участием.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Вызов несовершеннолетнего подозреваемого, обвиняемого, не находящегося под стражей, к следователю, дознавателю или в суд для проведения его допросов или иных процессуальных действий производится через его законных представителей (родителей или попечителя), а если несовершеннолетний содержится в специализированном учреждении для несовершеннолетних через администрацию этого учреждения.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Допрос несовершеннолетнего подозреваемого, обвиняемого, подсудимого подчиняется общим правилам проведения этого следственного действия с учетом следующих особенностей: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- допрос несовершеннолетнего не может продолжаться без перерыва более 2 часов, а в общей сложности - более 4 часов в день. Превышение указанной продолжительности допроса не допускается, даже если несовершеннолетний подозреваемый, обвиняемый или его представитель выражают согласие на его продолжение. Время начала и окончания допроса должно быть указано в протоколе;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lastRenderedPageBreak/>
        <w:t>- в допросе обязательно принимает участие защитник, который вправе задавать ему вопросы, а по окончании допроса знакомиться с протоколом и делать замечания о правильности и полноте записей в нем;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- следователь, дознаватель обеспечивают участие педагога или психолога в допросе несовершеннолетнего подозреваемого или обвиняемого по ходатайству защитника либо по собственной инициативе;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- в допросе несовершеннолетнего подозреваемого, обвиняемого, подсудимого, не достигшего возраста 16 лет либо достигшего этого возраста, но страдающего психическим расстройством или отстающего в психическом развитии, обязательно обеспечивается участие педагога или психолога.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453C" w:rsidRPr="00F0453C" w:rsidRDefault="00F0453C" w:rsidP="00F045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Заместитель прокурора района</w:t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  <w:t xml:space="preserve">Д.Н. </w:t>
      </w:r>
      <w:proofErr w:type="spellStart"/>
      <w:r w:rsidRPr="00F0453C">
        <w:rPr>
          <w:rFonts w:ascii="Times New Roman" w:eastAsia="Times New Roman" w:hAnsi="Times New Roman" w:cs="Times New Roman"/>
          <w:sz w:val="28"/>
          <w:szCs w:val="28"/>
        </w:rPr>
        <w:t>Бестаев</w:t>
      </w:r>
      <w:proofErr w:type="spellEnd"/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453C" w:rsidRPr="00F0453C" w:rsidRDefault="00F0453C" w:rsidP="00F0453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045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Формирование сведений о трудовой деятельности в электронном виде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Федеральным законом от 16 декабря 2019 г. № 439-ФЗ «О внесении изменений в Трудовой кодекс Российской Федерации в части формирования сведений о трудовой деятельности в электронном виде» внесены изменения в Трудовой кодекс Российской Федерации, согласно которым установлена возможность ведения информации о трудовой деятельности в электронном виде.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Федеральный закон от 1 апреля 1996 г. N 27-ФЗ «Об индивидуальном (персонифицированном) учете в системе обязательного пенсионного страхования» вводя обязанность работодателей с 1 января 2020 г. представлять в информационную систему Пенсионного фонда Российской Федерации сведения о трудовой деятельности работников.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 xml:space="preserve">Работодатели предоставляют в электронном виде в Пенсионный фонд </w:t>
      </w:r>
      <w:proofErr w:type="gramStart"/>
      <w:r w:rsidRPr="00F0453C"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gramEnd"/>
      <w:r w:rsidRPr="00F0453C">
        <w:rPr>
          <w:rFonts w:ascii="Times New Roman" w:eastAsia="Times New Roman" w:hAnsi="Times New Roman" w:cs="Times New Roman"/>
          <w:sz w:val="28"/>
          <w:szCs w:val="28"/>
        </w:rPr>
        <w:t xml:space="preserve"> данные о приеме на работу сотрудников, переводе на другую постоянную работу, увольнении, подаче соответствующих заявлений.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 xml:space="preserve">Информация из электронной трудовой книжки загружается в личный кабинет на портале </w:t>
      </w:r>
      <w:proofErr w:type="spellStart"/>
      <w:r w:rsidRPr="00F0453C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F0453C">
        <w:rPr>
          <w:rFonts w:ascii="Times New Roman" w:eastAsia="Times New Roman" w:hAnsi="Times New Roman" w:cs="Times New Roman"/>
          <w:sz w:val="28"/>
          <w:szCs w:val="28"/>
        </w:rPr>
        <w:t>. Также ее можно выгрузить в виде скана бумажной выписки и переслать на электронную почту. Документ будет заверен электронной подписью Пенсионного фонда России (ПФР), выписка является юридически значимым документом.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Физические лица могут получить сведения о трудовых событиях (приеме на работу, переводе на новую должность, увольнении) в электронном виде только после того, как даст согласие на ведение трудовой книжки в электронном виде, и работодатель в установленном порядке предоставит форму сведений о трудовой деятельности граждан (форма СЗВ-ТД) в ПФР с данными о трудовой деятельности сотрудника. Данные, которые были внесены в трудовую книжку до введения электронной трудовой, в личном кабинете не отображаются.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 xml:space="preserve">Работник имеет право выбрать между бумажной и электронной версией этого документа в течение 2020 года. С 2021 года у всех, впервые устроившихся на работу, сведения о трудовой деятельности будут вестись </w:t>
      </w:r>
      <w:r w:rsidRPr="00F0453C"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в электронном виде без оформления бумажной трудовой книжки.</w:t>
      </w:r>
      <w:r w:rsidRPr="00F0453C">
        <w:rPr>
          <w:rFonts w:ascii="Times New Roman" w:eastAsia="Times New Roman" w:hAnsi="Times New Roman" w:cs="Times New Roman"/>
          <w:sz w:val="28"/>
          <w:szCs w:val="28"/>
        </w:rPr>
        <w:br/>
        <w:t>Также информация о трудовой деятельности в электронном виде доступна в личном кабинете на сайте Пенсионного фонда России.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 xml:space="preserve">Электронная трудовая книжка доступна теперь на едином портале </w:t>
      </w:r>
      <w:proofErr w:type="spellStart"/>
      <w:r w:rsidRPr="00F0453C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F045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Начало действия документа – 01.01.2020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453C" w:rsidRPr="00F0453C" w:rsidRDefault="00F0453C" w:rsidP="00F045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Заместитель прокурора района</w:t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  <w:t xml:space="preserve">Д.Н. </w:t>
      </w:r>
      <w:proofErr w:type="spellStart"/>
      <w:r w:rsidRPr="00F0453C">
        <w:rPr>
          <w:rFonts w:ascii="Times New Roman" w:eastAsia="Times New Roman" w:hAnsi="Times New Roman" w:cs="Times New Roman"/>
          <w:sz w:val="28"/>
          <w:szCs w:val="28"/>
        </w:rPr>
        <w:t>Бестаев</w:t>
      </w:r>
      <w:proofErr w:type="spellEnd"/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453C" w:rsidRPr="00F0453C" w:rsidRDefault="00F0453C" w:rsidP="00F0453C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045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Утвержден перечень медицинских изделий для диагностики (лечения) новой </w:t>
      </w:r>
      <w:proofErr w:type="spellStart"/>
      <w:r w:rsidRPr="00F045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коронавирусной</w:t>
      </w:r>
      <w:proofErr w:type="spellEnd"/>
      <w:r w:rsidRPr="00F045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инфекции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21.05.2020 N 714 утвержден перечень медицинских изделий для диагностики (лечения) новой </w:t>
      </w:r>
      <w:proofErr w:type="spellStart"/>
      <w:r w:rsidRPr="00F0453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F0453C">
        <w:rPr>
          <w:rFonts w:ascii="Times New Roman" w:eastAsia="Times New Roman" w:hAnsi="Times New Roman" w:cs="Times New Roman"/>
          <w:sz w:val="28"/>
          <w:szCs w:val="28"/>
        </w:rPr>
        <w:t xml:space="preserve"> инфекции, расходы на приобретение которых, а также на их сооружение, изготовление, доставку и доведение до состояния, в котором такие медицинские изделия пригодны для использования, учитываются при определении налоговой базы по налогу на прибыль организаций.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 xml:space="preserve">Поправки в статью 264 Налогового кодекса РФ разрешают включать в состав расходов по налогу на прибыль затраты на приобретение медицинских изделий для диагностики (лечения) новой </w:t>
      </w:r>
      <w:proofErr w:type="spellStart"/>
      <w:r w:rsidRPr="00F0453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F0453C">
        <w:rPr>
          <w:rFonts w:ascii="Times New Roman" w:eastAsia="Times New Roman" w:hAnsi="Times New Roman" w:cs="Times New Roman"/>
          <w:sz w:val="28"/>
          <w:szCs w:val="28"/>
        </w:rPr>
        <w:t xml:space="preserve"> инфекции по перечню, утверждаемому Правительством РФ, а также на сооружение, изготовление, доставку и доведение указанных медицинских изделий до состояния, в котором они пригодны для использования.</w:t>
      </w:r>
      <w:r w:rsidRPr="00F0453C">
        <w:rPr>
          <w:rFonts w:ascii="Times New Roman" w:eastAsia="Times New Roman" w:hAnsi="Times New Roman" w:cs="Times New Roman"/>
          <w:sz w:val="28"/>
          <w:szCs w:val="28"/>
        </w:rPr>
        <w:br/>
        <w:t>Действие нормы распространяется на правоотношения, возникшие с 1 января 2020 года.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Для реализации данных положений настоящим постановлением утвержден перечень указанных медицинских изделий.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Начало действия документа – 22.05.2020.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453C" w:rsidRPr="00F0453C" w:rsidRDefault="00F0453C" w:rsidP="00F045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Заместитель прокурора района</w:t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  <w:t xml:space="preserve">Д.Н. </w:t>
      </w:r>
      <w:proofErr w:type="spellStart"/>
      <w:r w:rsidRPr="00F0453C">
        <w:rPr>
          <w:rFonts w:ascii="Times New Roman" w:eastAsia="Times New Roman" w:hAnsi="Times New Roman" w:cs="Times New Roman"/>
          <w:sz w:val="28"/>
          <w:szCs w:val="28"/>
        </w:rPr>
        <w:t>Бестаев</w:t>
      </w:r>
      <w:proofErr w:type="spellEnd"/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453C" w:rsidRPr="00F0453C" w:rsidRDefault="00F0453C" w:rsidP="00F0453C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045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Утвержден новый порядок подачи заявлений о распоряжении средствами материнского капитала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Приказом Минтруда России от 24.03.2020 N 149 н утверждены Правила подачи заявления о распоряжении средствами (частью средств) материнского (семейного) капитала и перечня документов, необходимых для реализации права распоряжения средствами материнского (семейного) капитала.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Подать заявление имеют право лица, получившие сертификат на материнский (семейный) капитал, лично либо через представителя.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Заявление и документы могут быть поданы:</w:t>
      </w:r>
      <w:r w:rsidRPr="00F0453C">
        <w:rPr>
          <w:rFonts w:ascii="Times New Roman" w:eastAsia="Times New Roman" w:hAnsi="Times New Roman" w:cs="Times New Roman"/>
          <w:sz w:val="28"/>
          <w:szCs w:val="28"/>
        </w:rPr>
        <w:br/>
        <w:t xml:space="preserve">непосредственно при личном обращении в территориальный орган ПФР, через МФЦ, посредством почтовой связи, через портал </w:t>
      </w:r>
      <w:proofErr w:type="spellStart"/>
      <w:r w:rsidRPr="00F0453C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F0453C">
        <w:rPr>
          <w:rFonts w:ascii="Times New Roman" w:eastAsia="Times New Roman" w:hAnsi="Times New Roman" w:cs="Times New Roman"/>
          <w:sz w:val="28"/>
          <w:szCs w:val="28"/>
        </w:rPr>
        <w:t xml:space="preserve"> или через "Личный кабинет застрахованного лица" на сайте ПФР; через кредитную организацию </w:t>
      </w:r>
      <w:r w:rsidRPr="00F0453C">
        <w:rPr>
          <w:rFonts w:ascii="Times New Roman" w:eastAsia="Times New Roman" w:hAnsi="Times New Roman" w:cs="Times New Roman"/>
          <w:sz w:val="28"/>
          <w:szCs w:val="28"/>
        </w:rPr>
        <w:lastRenderedPageBreak/>
        <w:t>или единый институт развития в жилищной сфере, в случае распоряжения средствами материнского капитала в целях уплаты первоначального взноса и (или) погашения основного долга и уплаты процентов по кредитам или займам на приобретение (строительство) жилого помещения, включая ипотечные кредиты.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Уточнен перечень сведений, указываемых в заявлении, установлены требования к прилагаемым документам и их перечни, применительно к каждому направлению расходования средств, определены порядок и сроки их рассмотрения с учетом способа направления заявления, предусмотрена процедура аннулирования поданного заявления.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Начало действия документа – 31.05.2020.</w:t>
      </w:r>
    </w:p>
    <w:p w:rsidR="00F0453C" w:rsidRPr="00F0453C" w:rsidRDefault="00F0453C" w:rsidP="00F04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453C" w:rsidRPr="00F0453C" w:rsidRDefault="00F0453C" w:rsidP="00F045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453C">
        <w:rPr>
          <w:rFonts w:ascii="Times New Roman" w:eastAsia="Times New Roman" w:hAnsi="Times New Roman" w:cs="Times New Roman"/>
          <w:sz w:val="28"/>
          <w:szCs w:val="28"/>
        </w:rPr>
        <w:t>Заместитель прокурора района</w:t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</w:r>
      <w:r w:rsidRPr="00F0453C">
        <w:rPr>
          <w:rFonts w:ascii="Times New Roman" w:eastAsia="Times New Roman" w:hAnsi="Times New Roman" w:cs="Times New Roman"/>
          <w:sz w:val="28"/>
          <w:szCs w:val="28"/>
        </w:rPr>
        <w:tab/>
        <w:t xml:space="preserve">Д.Н. </w:t>
      </w:r>
      <w:proofErr w:type="spellStart"/>
      <w:r w:rsidRPr="00F0453C">
        <w:rPr>
          <w:rFonts w:ascii="Times New Roman" w:eastAsia="Times New Roman" w:hAnsi="Times New Roman" w:cs="Times New Roman"/>
          <w:sz w:val="28"/>
          <w:szCs w:val="28"/>
        </w:rPr>
        <w:t>Бестаев</w:t>
      </w:r>
      <w:proofErr w:type="spellEnd"/>
    </w:p>
    <w:p w:rsidR="00F0453C" w:rsidRPr="00955D88" w:rsidRDefault="00F0453C" w:rsidP="00955D88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0453C" w:rsidRPr="0095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BF"/>
    <w:rsid w:val="00222096"/>
    <w:rsid w:val="004871C1"/>
    <w:rsid w:val="00537EC3"/>
    <w:rsid w:val="005F70BF"/>
    <w:rsid w:val="006612BF"/>
    <w:rsid w:val="008921A1"/>
    <w:rsid w:val="00955D88"/>
    <w:rsid w:val="00AA511F"/>
    <w:rsid w:val="00AB2908"/>
    <w:rsid w:val="00B52BA2"/>
    <w:rsid w:val="00C506B0"/>
    <w:rsid w:val="00C668CA"/>
    <w:rsid w:val="00CC1DEA"/>
    <w:rsid w:val="00E400A0"/>
    <w:rsid w:val="00F0453C"/>
    <w:rsid w:val="00F2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F6F78-9D65-4005-8636-159A6F4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55D8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55D88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955D8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955D8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955D8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5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0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userok</cp:lastModifiedBy>
  <cp:revision>3</cp:revision>
  <cp:lastPrinted>2019-06-18T07:32:00Z</cp:lastPrinted>
  <dcterms:created xsi:type="dcterms:W3CDTF">2020-06-18T07:18:00Z</dcterms:created>
  <dcterms:modified xsi:type="dcterms:W3CDTF">2020-06-18T07:32:00Z</dcterms:modified>
</cp:coreProperties>
</file>