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5E85A98D" w14:textId="77777777" w:rsidTr="005C03B1">
        <w:trPr>
          <w:trHeight w:val="2625"/>
        </w:trPr>
        <w:tc>
          <w:tcPr>
            <w:tcW w:w="15105" w:type="dxa"/>
          </w:tcPr>
          <w:p w14:paraId="174C2073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4FF43B" wp14:editId="08594744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7E33E0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4FF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557E33E0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0FA849" wp14:editId="47B7D548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F4874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0FA849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90F4874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3D6E3312" w14:textId="77777777"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</w:pPr>
    </w:p>
    <w:p w14:paraId="538D49BA" w14:textId="77777777" w:rsidR="001672D8" w:rsidRDefault="001672D8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</w:pPr>
    </w:p>
    <w:p w14:paraId="48C674E4" w14:textId="77777777" w:rsidR="001672D8" w:rsidRPr="00B22AA3" w:rsidRDefault="001672D8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1672D8" w:rsidRPr="00B22AA3" w:rsidSect="0001109E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007F3389" w14:textId="77777777" w:rsidR="00524187" w:rsidRDefault="00524187" w:rsidP="00524187">
      <w:pPr>
        <w:rPr>
          <w:b/>
          <w:bCs/>
          <w:sz w:val="28"/>
          <w:szCs w:val="28"/>
        </w:rPr>
      </w:pPr>
    </w:p>
    <w:p w14:paraId="435460AD" w14:textId="77777777" w:rsidR="001672D8" w:rsidRPr="001672D8" w:rsidRDefault="001672D8" w:rsidP="001672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2D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38785D" wp14:editId="0D6E40F5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2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170DAFC1" w14:textId="77777777" w:rsidR="001672D8" w:rsidRPr="001672D8" w:rsidRDefault="001672D8" w:rsidP="001672D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2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031C4FF7" w14:textId="77777777" w:rsidR="001672D8" w:rsidRPr="001672D8" w:rsidRDefault="001672D8" w:rsidP="001672D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>АДМИНИСТРАЦИЯ</w:t>
      </w:r>
    </w:p>
    <w:p w14:paraId="703469D4" w14:textId="77777777" w:rsidR="001672D8" w:rsidRPr="001672D8" w:rsidRDefault="001672D8" w:rsidP="001672D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</w:t>
      </w:r>
    </w:p>
    <w:p w14:paraId="25CCE594" w14:textId="77777777" w:rsidR="001672D8" w:rsidRPr="001672D8" w:rsidRDefault="001672D8" w:rsidP="001672D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14:paraId="40901709" w14:textId="77777777" w:rsidR="001672D8" w:rsidRPr="001672D8" w:rsidRDefault="001672D8" w:rsidP="001672D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72D09DEA" w14:textId="77777777" w:rsidR="001672D8" w:rsidRPr="001672D8" w:rsidRDefault="001672D8" w:rsidP="001672D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rPr>
          <w:rFonts w:ascii="Times New Roman" w:eastAsia="Times New Roman" w:hAnsi="Times New Roman"/>
          <w:bCs/>
          <w:szCs w:val="21"/>
          <w:lang w:eastAsia="ru-RU"/>
        </w:rPr>
      </w:pPr>
      <w:r w:rsidRPr="001672D8">
        <w:rPr>
          <w:rFonts w:ascii="Times New Roman" w:eastAsia="Times New Roman" w:hAnsi="Times New Roman"/>
          <w:b/>
          <w:bCs/>
          <w:szCs w:val="21"/>
          <w:lang w:eastAsia="ru-RU"/>
        </w:rPr>
        <w:t>ПОСТАНОВЛЕНИЕ</w:t>
      </w:r>
    </w:p>
    <w:p w14:paraId="48471E8E" w14:textId="77777777" w:rsidR="001672D8" w:rsidRPr="001672D8" w:rsidRDefault="001672D8" w:rsidP="001672D8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6B6C13DC" w14:textId="77777777" w:rsidR="001672D8" w:rsidRPr="001672D8" w:rsidRDefault="001672D8" w:rsidP="001672D8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>от 09.01.2024    № 02</w:t>
      </w:r>
    </w:p>
    <w:p w14:paraId="2C42DCCE" w14:textId="77777777" w:rsidR="001672D8" w:rsidRPr="001672D8" w:rsidRDefault="001672D8" w:rsidP="001672D8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rPr>
          <w:rFonts w:ascii="Times New Roman" w:eastAsia="Times New Roman" w:hAnsi="Times New Roman"/>
          <w:szCs w:val="21"/>
          <w:lang w:eastAsia="ru-RU"/>
        </w:rPr>
      </w:pPr>
    </w:p>
    <w:p w14:paraId="1C1D844F" w14:textId="04B041FC" w:rsidR="001672D8" w:rsidRPr="001672D8" w:rsidRDefault="001672D8" w:rsidP="001672D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bookmarkStart w:id="0" w:name="_Hlk141091216"/>
      <w:r w:rsidRPr="001672D8">
        <w:rPr>
          <w:rFonts w:ascii="Times New Roman" w:eastAsia="Times New Roman" w:hAnsi="Times New Roman"/>
          <w:b/>
          <w:bCs/>
          <w:szCs w:val="21"/>
          <w:lang w:eastAsia="ru-RU"/>
        </w:rPr>
        <w:t>О закладке и ведении новых электронных</w:t>
      </w:r>
    </w:p>
    <w:p w14:paraId="33698A64" w14:textId="45DA8DF5" w:rsidR="001672D8" w:rsidRPr="001672D8" w:rsidRDefault="001672D8" w:rsidP="001672D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spellStart"/>
      <w:r w:rsidRPr="001672D8">
        <w:rPr>
          <w:rFonts w:ascii="Times New Roman" w:eastAsia="Times New Roman" w:hAnsi="Times New Roman"/>
          <w:b/>
          <w:bCs/>
          <w:szCs w:val="21"/>
          <w:lang w:eastAsia="ru-RU"/>
        </w:rPr>
        <w:t>похозяйственных</w:t>
      </w:r>
      <w:proofErr w:type="spellEnd"/>
      <w:r w:rsidRPr="001672D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книг учета</w:t>
      </w:r>
      <w:r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1672D8">
        <w:rPr>
          <w:rFonts w:ascii="Times New Roman" w:eastAsia="Times New Roman" w:hAnsi="Times New Roman"/>
          <w:b/>
          <w:bCs/>
          <w:szCs w:val="21"/>
          <w:lang w:eastAsia="ru-RU"/>
        </w:rPr>
        <w:t>личных подсобных хозяйств   на   2024-2028 годы</w:t>
      </w:r>
    </w:p>
    <w:bookmarkEnd w:id="0"/>
    <w:p w14:paraId="72EEE0F0" w14:textId="77777777" w:rsidR="001672D8" w:rsidRPr="001672D8" w:rsidRDefault="001672D8" w:rsidP="001672D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1384362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1672D8">
        <w:rPr>
          <w:rFonts w:ascii="Times New Roman" w:hAnsi="Times New Roman"/>
          <w:color w:val="000000"/>
          <w:szCs w:val="21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1672D8">
        <w:rPr>
          <w:rFonts w:ascii="Times New Roman" w:hAnsi="Times New Roman"/>
          <w:color w:val="000000"/>
          <w:szCs w:val="21"/>
        </w:rPr>
        <w:t>похозяйственных</w:t>
      </w:r>
      <w:proofErr w:type="spellEnd"/>
      <w:r w:rsidRPr="001672D8">
        <w:rPr>
          <w:rFonts w:ascii="Times New Roman" w:hAnsi="Times New Roman"/>
          <w:color w:val="000000"/>
          <w:szCs w:val="21"/>
        </w:rPr>
        <w:t xml:space="preserve"> книг», в целях учета личных подсобных хозяйств на территории </w:t>
      </w:r>
      <w:proofErr w:type="spellStart"/>
      <w:r w:rsidRPr="001672D8">
        <w:rPr>
          <w:rFonts w:ascii="Times New Roman" w:hAnsi="Times New Roman"/>
          <w:color w:val="000000"/>
          <w:szCs w:val="21"/>
        </w:rPr>
        <w:t>Озерненского</w:t>
      </w:r>
      <w:proofErr w:type="spellEnd"/>
      <w:r w:rsidRPr="001672D8">
        <w:rPr>
          <w:rFonts w:ascii="Times New Roman" w:hAnsi="Times New Roman"/>
          <w:color w:val="000000"/>
          <w:szCs w:val="21"/>
        </w:rPr>
        <w:t xml:space="preserve"> городского поселения Духовщинского района Смоленской области</w:t>
      </w:r>
      <w:r w:rsidRPr="001672D8">
        <w:rPr>
          <w:rFonts w:ascii="Times New Roman" w:hAnsi="Times New Roman"/>
          <w:szCs w:val="21"/>
        </w:rPr>
        <w:t xml:space="preserve">, </w:t>
      </w:r>
      <w:r w:rsidRPr="001672D8">
        <w:rPr>
          <w:rFonts w:ascii="Times New Roman" w:eastAsia="Times New Roman" w:hAnsi="Times New Roman"/>
          <w:szCs w:val="21"/>
          <w:lang w:eastAsia="ru-RU"/>
        </w:rPr>
        <w:t xml:space="preserve">Администрация </w:t>
      </w:r>
      <w:proofErr w:type="spellStart"/>
      <w:r w:rsidRPr="001672D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672D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767DEB87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7C18D95" w14:textId="77777777" w:rsidR="001672D8" w:rsidRPr="001672D8" w:rsidRDefault="001672D8" w:rsidP="001672D8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1672D8">
        <w:rPr>
          <w:rFonts w:ascii="Times New Roman" w:eastAsia="Times New Roman" w:hAnsi="Times New Roman"/>
          <w:b/>
          <w:szCs w:val="21"/>
          <w:lang w:eastAsia="ru-RU"/>
        </w:rPr>
        <w:t>ПОСТАНОВЛЯЕТ:</w:t>
      </w:r>
    </w:p>
    <w:p w14:paraId="37616A91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2F42038F" w14:textId="77777777" w:rsidR="001672D8" w:rsidRPr="001672D8" w:rsidRDefault="001672D8" w:rsidP="00167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 xml:space="preserve">  1.Организовать на территории </w:t>
      </w:r>
      <w:proofErr w:type="spellStart"/>
      <w:r w:rsidRPr="001672D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672D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закладку новых </w:t>
      </w:r>
      <w:proofErr w:type="spellStart"/>
      <w:r w:rsidRPr="001672D8">
        <w:rPr>
          <w:rFonts w:ascii="Times New Roman" w:eastAsia="Times New Roman" w:hAnsi="Times New Roman"/>
          <w:szCs w:val="21"/>
          <w:lang w:eastAsia="ru-RU"/>
        </w:rPr>
        <w:t>похозяйственных</w:t>
      </w:r>
      <w:proofErr w:type="spellEnd"/>
      <w:r w:rsidRPr="001672D8">
        <w:rPr>
          <w:rFonts w:ascii="Times New Roman" w:eastAsia="Times New Roman" w:hAnsi="Times New Roman"/>
          <w:szCs w:val="21"/>
          <w:lang w:eastAsia="ru-RU"/>
        </w:rPr>
        <w:t xml:space="preserve">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14:paraId="128F5859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672D8">
        <w:rPr>
          <w:rFonts w:ascii="Times New Roman" w:hAnsi="Times New Roman"/>
          <w:szCs w:val="21"/>
        </w:rPr>
        <w:t>2.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203D082E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672D8">
        <w:rPr>
          <w:rFonts w:ascii="Times New Roman" w:hAnsi="Times New Roman"/>
          <w:szCs w:val="21"/>
        </w:rPr>
        <w:t>3.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606F88E0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672D8">
        <w:rPr>
          <w:rFonts w:ascii="Times New Roman" w:hAnsi="Times New Roman"/>
          <w:szCs w:val="21"/>
        </w:rPr>
        <w:t xml:space="preserve">4. Записи в </w:t>
      </w:r>
      <w:proofErr w:type="spellStart"/>
      <w:r w:rsidRPr="001672D8">
        <w:rPr>
          <w:rFonts w:ascii="Times New Roman" w:hAnsi="Times New Roman"/>
          <w:szCs w:val="21"/>
        </w:rPr>
        <w:t>похозяйственные</w:t>
      </w:r>
      <w:proofErr w:type="spellEnd"/>
      <w:r w:rsidRPr="001672D8">
        <w:rPr>
          <w:rFonts w:ascii="Times New Roman" w:hAnsi="Times New Roman"/>
          <w:szCs w:val="21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14:paraId="31E2F41C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672D8">
        <w:rPr>
          <w:rFonts w:ascii="Times New Roman" w:hAnsi="Times New Roman"/>
          <w:szCs w:val="21"/>
        </w:rPr>
        <w:t xml:space="preserve">5. При ведении </w:t>
      </w:r>
      <w:proofErr w:type="spellStart"/>
      <w:r w:rsidRPr="001672D8">
        <w:rPr>
          <w:rFonts w:ascii="Times New Roman" w:hAnsi="Times New Roman"/>
          <w:szCs w:val="21"/>
        </w:rPr>
        <w:t>похозяйственных</w:t>
      </w:r>
      <w:proofErr w:type="spellEnd"/>
      <w:r w:rsidRPr="001672D8">
        <w:rPr>
          <w:rFonts w:ascii="Times New Roman" w:hAnsi="Times New Roman"/>
          <w:szCs w:val="21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6ABB9DE0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672D8">
        <w:rPr>
          <w:rFonts w:ascii="Times New Roman" w:hAnsi="Times New Roman"/>
          <w:szCs w:val="21"/>
        </w:rPr>
        <w:t xml:space="preserve">6. Ответственным за ведение </w:t>
      </w:r>
      <w:proofErr w:type="spellStart"/>
      <w:r w:rsidRPr="001672D8">
        <w:rPr>
          <w:rFonts w:ascii="Times New Roman" w:hAnsi="Times New Roman"/>
          <w:szCs w:val="21"/>
        </w:rPr>
        <w:t>похозяйственных</w:t>
      </w:r>
      <w:proofErr w:type="spellEnd"/>
      <w:r w:rsidRPr="001672D8">
        <w:rPr>
          <w:rFonts w:ascii="Times New Roman" w:hAnsi="Times New Roman"/>
          <w:szCs w:val="21"/>
        </w:rPr>
        <w:t xml:space="preserve"> книг в установленном порядке и их сохранность назначить ведущего специалиста администрации Климову А.М.</w:t>
      </w:r>
    </w:p>
    <w:p w14:paraId="3AA4940F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1"/>
        </w:rPr>
      </w:pPr>
      <w:r w:rsidRPr="001672D8">
        <w:rPr>
          <w:rFonts w:ascii="Times New Roman" w:hAnsi="Times New Roman"/>
          <w:szCs w:val="21"/>
        </w:rPr>
        <w:t>7. Настоящее постановление опубликовать</w:t>
      </w:r>
      <w:r w:rsidRPr="001672D8">
        <w:rPr>
          <w:rFonts w:ascii="Times New Roman" w:hAnsi="Times New Roman"/>
          <w:color w:val="353535"/>
          <w:szCs w:val="21"/>
        </w:rPr>
        <w:t xml:space="preserve"> в муниципальном вестнике «</w:t>
      </w:r>
      <w:proofErr w:type="spellStart"/>
      <w:r w:rsidRPr="001672D8">
        <w:rPr>
          <w:rFonts w:ascii="Times New Roman" w:hAnsi="Times New Roman"/>
          <w:color w:val="353535"/>
          <w:szCs w:val="21"/>
        </w:rPr>
        <w:t>Озерненские</w:t>
      </w:r>
      <w:proofErr w:type="spellEnd"/>
      <w:r w:rsidRPr="001672D8">
        <w:rPr>
          <w:rFonts w:ascii="Times New Roman" w:hAnsi="Times New Roman"/>
          <w:color w:val="353535"/>
          <w:szCs w:val="21"/>
        </w:rPr>
        <w:t xml:space="preserve"> вести» и</w:t>
      </w:r>
      <w:r w:rsidRPr="001672D8">
        <w:rPr>
          <w:rFonts w:ascii="Times New Roman" w:hAnsi="Times New Roman"/>
          <w:szCs w:val="21"/>
        </w:rPr>
        <w:t xml:space="preserve"> разместить на официальном сайте Администрации </w:t>
      </w:r>
      <w:proofErr w:type="spellStart"/>
      <w:r w:rsidRPr="001672D8">
        <w:rPr>
          <w:rFonts w:ascii="Times New Roman" w:hAnsi="Times New Roman"/>
          <w:szCs w:val="21"/>
        </w:rPr>
        <w:t>Озерненского</w:t>
      </w:r>
      <w:proofErr w:type="spellEnd"/>
      <w:r w:rsidRPr="001672D8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 </w:t>
      </w:r>
      <w:r w:rsidRPr="001672D8">
        <w:rPr>
          <w:rFonts w:ascii="Times New Roman" w:hAnsi="Times New Roman"/>
          <w:color w:val="000000"/>
          <w:szCs w:val="21"/>
        </w:rPr>
        <w:t>в информационно-телекоммуникационной сети «Интернет» (</w:t>
      </w:r>
      <w:hyperlink r:id="rId11" w:history="1">
        <w:r w:rsidRPr="001672D8">
          <w:rPr>
            <w:rFonts w:ascii="Times New Roman" w:hAnsi="Times New Roman"/>
            <w:color w:val="000000"/>
            <w:szCs w:val="21"/>
            <w:u w:val="single"/>
          </w:rPr>
          <w:t>https://ozerniy.admin-smolensk.ru//</w:t>
        </w:r>
      </w:hyperlink>
      <w:r w:rsidRPr="001672D8">
        <w:rPr>
          <w:rFonts w:ascii="Times New Roman" w:hAnsi="Times New Roman"/>
          <w:szCs w:val="21"/>
        </w:rPr>
        <w:t xml:space="preserve">) в разделе </w:t>
      </w:r>
      <w:r w:rsidRPr="001672D8">
        <w:rPr>
          <w:rFonts w:ascii="Times New Roman" w:hAnsi="Times New Roman"/>
          <w:color w:val="000000"/>
          <w:szCs w:val="21"/>
        </w:rPr>
        <w:t>«Нормативно-правовые документы».</w:t>
      </w:r>
    </w:p>
    <w:p w14:paraId="56D0DCB0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672D8">
        <w:rPr>
          <w:rFonts w:ascii="Times New Roman" w:hAnsi="Times New Roman"/>
          <w:szCs w:val="21"/>
        </w:rPr>
        <w:t xml:space="preserve">8. Контроль за исполнением настоящего постановления оставляю за собой. </w:t>
      </w:r>
    </w:p>
    <w:p w14:paraId="25AF3297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1672D8">
        <w:rPr>
          <w:rFonts w:ascii="Times New Roman" w:hAnsi="Times New Roman"/>
          <w:szCs w:val="21"/>
        </w:rPr>
        <w:t>9. Постановление вступает в силу с 01 января 2024 года, за исключением п. 2, который вступает в силу с 01 февраля 2024 года.</w:t>
      </w:r>
    </w:p>
    <w:p w14:paraId="4D349ED9" w14:textId="77777777" w:rsidR="001672D8" w:rsidRPr="001672D8" w:rsidRDefault="001672D8" w:rsidP="001672D8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</w:p>
    <w:p w14:paraId="76BEDC6C" w14:textId="77777777" w:rsidR="001672D8" w:rsidRPr="001672D8" w:rsidRDefault="001672D8" w:rsidP="00167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131B032A" w14:textId="77777777" w:rsidR="001672D8" w:rsidRPr="001672D8" w:rsidRDefault="001672D8" w:rsidP="00167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0E551357" w14:textId="77777777" w:rsidR="001672D8" w:rsidRPr="001672D8" w:rsidRDefault="001672D8" w:rsidP="00167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0D3A31B" w14:textId="77777777" w:rsidR="001672D8" w:rsidRPr="001672D8" w:rsidRDefault="001672D8" w:rsidP="001672D8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 xml:space="preserve">Глава муниципального образования </w:t>
      </w:r>
    </w:p>
    <w:p w14:paraId="02252CFC" w14:textId="77777777" w:rsidR="001672D8" w:rsidRPr="001672D8" w:rsidRDefault="001672D8" w:rsidP="001672D8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1672D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1672D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</w:p>
    <w:p w14:paraId="673B81DB" w14:textId="77777777" w:rsidR="001672D8" w:rsidRPr="001672D8" w:rsidRDefault="001672D8" w:rsidP="001672D8">
      <w:pPr>
        <w:tabs>
          <w:tab w:val="left" w:pos="6585"/>
        </w:tabs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</w:t>
      </w:r>
      <w:r w:rsidRPr="001672D8">
        <w:rPr>
          <w:rFonts w:ascii="Times New Roman" w:eastAsia="Times New Roman" w:hAnsi="Times New Roman"/>
          <w:szCs w:val="21"/>
          <w:lang w:eastAsia="ru-RU"/>
        </w:rPr>
        <w:tab/>
      </w:r>
    </w:p>
    <w:p w14:paraId="70F1A53F" w14:textId="6B37AE7D" w:rsidR="001672D8" w:rsidRPr="001672D8" w:rsidRDefault="001672D8" w:rsidP="001672D8">
      <w:pPr>
        <w:spacing w:after="0" w:line="240" w:lineRule="auto"/>
        <w:ind w:left="570" w:hanging="570"/>
        <w:rPr>
          <w:rFonts w:ascii="Times New Roman" w:eastAsia="Times New Roman" w:hAnsi="Times New Roman"/>
          <w:szCs w:val="21"/>
          <w:lang w:eastAsia="ru-RU"/>
        </w:rPr>
      </w:pPr>
      <w:r w:rsidRPr="001672D8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      </w:t>
      </w:r>
      <w:r w:rsidRPr="001672D8">
        <w:rPr>
          <w:rFonts w:ascii="Times New Roman" w:eastAsia="Times New Roman" w:hAnsi="Times New Roman"/>
          <w:b/>
          <w:szCs w:val="21"/>
          <w:lang w:eastAsia="ru-RU"/>
        </w:rPr>
        <w:t>Е.А.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1672D8">
        <w:rPr>
          <w:rFonts w:ascii="Times New Roman" w:eastAsia="Times New Roman" w:hAnsi="Times New Roman"/>
          <w:b/>
          <w:szCs w:val="21"/>
          <w:lang w:eastAsia="ru-RU"/>
        </w:rPr>
        <w:t>Виноградова</w:t>
      </w:r>
    </w:p>
    <w:p w14:paraId="015D47F1" w14:textId="77777777" w:rsidR="001672D8" w:rsidRPr="001672D8" w:rsidRDefault="001672D8" w:rsidP="001672D8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14:paraId="729DAB4F" w14:textId="77777777" w:rsidR="001672D8" w:rsidRPr="001672D8" w:rsidRDefault="001672D8" w:rsidP="001672D8">
      <w:pPr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25C1EFD6" w14:textId="77777777" w:rsidR="001672D8" w:rsidRPr="001672D8" w:rsidRDefault="001672D8" w:rsidP="001672D8">
      <w:pPr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1C1AA69B" w14:textId="77777777" w:rsidR="001672D8" w:rsidRPr="001672D8" w:rsidRDefault="001672D8" w:rsidP="001672D8">
      <w:pPr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4576552F" w14:textId="77777777" w:rsidR="001672D8" w:rsidRPr="001672D8" w:rsidRDefault="001672D8" w:rsidP="001672D8">
      <w:pPr>
        <w:spacing w:after="0" w:line="240" w:lineRule="auto"/>
        <w:jc w:val="both"/>
        <w:rPr>
          <w:rFonts w:ascii="Times New Roman" w:hAnsi="Times New Roman"/>
          <w:szCs w:val="21"/>
        </w:rPr>
      </w:pPr>
    </w:p>
    <w:p w14:paraId="034FCC34" w14:textId="77777777" w:rsidR="001672D8" w:rsidRPr="00F75569" w:rsidRDefault="001672D8" w:rsidP="00F75569">
      <w:pPr>
        <w:rPr>
          <w:rFonts w:ascii="Times New Roman" w:hAnsi="Times New Roman"/>
          <w:szCs w:val="21"/>
        </w:rPr>
      </w:pPr>
    </w:p>
    <w:p w14:paraId="18777F5E" w14:textId="77777777" w:rsidR="002B4888" w:rsidRPr="002B4888" w:rsidRDefault="002B4888" w:rsidP="002B48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2B4888">
        <w:rPr>
          <w:rFonts w:ascii="Times New Roman" w:eastAsia="Times New Roman" w:hAnsi="Times New Roman"/>
          <w:b/>
          <w:color w:val="000000"/>
          <w:szCs w:val="21"/>
          <w:lang w:eastAsia="ru-RU"/>
        </w:rPr>
        <w:t>О наличии свободного земельного участка для предоставления в аренду.</w:t>
      </w:r>
    </w:p>
    <w:p w14:paraId="3B5E007B" w14:textId="77777777" w:rsidR="002B4888" w:rsidRPr="002B4888" w:rsidRDefault="002B4888" w:rsidP="002B4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20454587" w14:textId="77777777" w:rsidR="002B4888" w:rsidRPr="002B4888" w:rsidRDefault="002B4888" w:rsidP="002B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2B4888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2B4888">
        <w:rPr>
          <w:rFonts w:ascii="Times New Roman" w:eastAsia="Times New Roman" w:hAnsi="Times New Roman"/>
          <w:b/>
          <w:szCs w:val="21"/>
          <w:lang w:eastAsia="ru-RU"/>
        </w:rPr>
        <w:t xml:space="preserve">639 </w:t>
      </w:r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Озерненское</w:t>
      </w:r>
      <w:proofErr w:type="spellEnd"/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городское поселение, п. Озерный, сады п. Озерный, с видом разрешенного использования: ведение садоводства</w:t>
      </w:r>
      <w:r w:rsidRPr="002B4888">
        <w:rPr>
          <w:rFonts w:ascii="Times New Roman" w:eastAsia="Times New Roman" w:hAnsi="Times New Roman"/>
          <w:szCs w:val="21"/>
          <w:lang w:eastAsia="ru-RU"/>
        </w:rPr>
        <w:t>.</w:t>
      </w:r>
    </w:p>
    <w:p w14:paraId="1C891387" w14:textId="77777777" w:rsidR="002B4888" w:rsidRPr="002B4888" w:rsidRDefault="002B4888" w:rsidP="002B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1BEE075" w14:textId="77777777" w:rsidR="002B4888" w:rsidRPr="002B4888" w:rsidRDefault="002B4888" w:rsidP="002B4888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2B4888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2B4888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2B4888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5FB3DFBA" w14:textId="77777777" w:rsidR="00F75569" w:rsidRPr="002B4888" w:rsidRDefault="00F75569" w:rsidP="00F75569">
      <w:pPr>
        <w:rPr>
          <w:rFonts w:ascii="Times New Roman" w:hAnsi="Times New Roman"/>
          <w:szCs w:val="21"/>
        </w:rPr>
      </w:pPr>
    </w:p>
    <w:p w14:paraId="129ABA77" w14:textId="77777777" w:rsidR="00F75569" w:rsidRDefault="00F75569" w:rsidP="00F75569">
      <w:pPr>
        <w:rPr>
          <w:rFonts w:ascii="Times New Roman" w:hAnsi="Times New Roman"/>
          <w:szCs w:val="21"/>
        </w:rPr>
      </w:pPr>
    </w:p>
    <w:p w14:paraId="43244927" w14:textId="77777777" w:rsidR="001672D8" w:rsidRPr="002B4888" w:rsidRDefault="001672D8" w:rsidP="00F75569">
      <w:pPr>
        <w:rPr>
          <w:rFonts w:ascii="Times New Roman" w:hAnsi="Times New Roman"/>
          <w:szCs w:val="21"/>
        </w:rPr>
      </w:pPr>
    </w:p>
    <w:p w14:paraId="0E6B010F" w14:textId="77777777" w:rsidR="002B4888" w:rsidRPr="002B4888" w:rsidRDefault="002B4888" w:rsidP="002B48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2B4888">
        <w:rPr>
          <w:rFonts w:ascii="Times New Roman" w:eastAsia="Times New Roman" w:hAnsi="Times New Roman"/>
          <w:b/>
          <w:color w:val="000000"/>
          <w:szCs w:val="21"/>
          <w:lang w:eastAsia="ru-RU"/>
        </w:rPr>
        <w:t>О наличии свободного земельного участка для предоставления в аренду.</w:t>
      </w:r>
    </w:p>
    <w:p w14:paraId="3A144D87" w14:textId="77777777" w:rsidR="002B4888" w:rsidRPr="002B4888" w:rsidRDefault="002B4888" w:rsidP="002B48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2B488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37EF0CE9" w14:textId="77777777" w:rsidR="002B4888" w:rsidRPr="002B4888" w:rsidRDefault="002B4888" w:rsidP="002B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2B4888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2B4888">
        <w:rPr>
          <w:rFonts w:ascii="Times New Roman" w:eastAsia="Times New Roman" w:hAnsi="Times New Roman"/>
          <w:b/>
          <w:szCs w:val="21"/>
          <w:lang w:eastAsia="ru-RU"/>
        </w:rPr>
        <w:t xml:space="preserve">718 </w:t>
      </w:r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Озерненское</w:t>
      </w:r>
      <w:proofErr w:type="spellEnd"/>
      <w:r w:rsidRPr="002B4888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городское поселение, п. Озерный, территория сады п. Озерный, с видом разрешенного использования: ведение садоводства</w:t>
      </w:r>
      <w:r w:rsidRPr="002B4888">
        <w:rPr>
          <w:rFonts w:ascii="Times New Roman" w:eastAsia="Times New Roman" w:hAnsi="Times New Roman"/>
          <w:szCs w:val="21"/>
          <w:lang w:eastAsia="ru-RU"/>
        </w:rPr>
        <w:t>.</w:t>
      </w:r>
    </w:p>
    <w:p w14:paraId="68CF0A74" w14:textId="77777777" w:rsidR="002B4888" w:rsidRPr="002B4888" w:rsidRDefault="002B4888" w:rsidP="002B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69D0ECBD" w14:textId="77777777" w:rsidR="002B4888" w:rsidRPr="002B4888" w:rsidRDefault="002B4888" w:rsidP="002B4888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2B4888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2B4888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2B4888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54F01D2E" w14:textId="77777777" w:rsidR="00F75569" w:rsidRPr="002B4888" w:rsidRDefault="00F75569" w:rsidP="00F75569">
      <w:pPr>
        <w:rPr>
          <w:rFonts w:ascii="Times New Roman" w:hAnsi="Times New Roman"/>
          <w:szCs w:val="21"/>
        </w:rPr>
      </w:pPr>
    </w:p>
    <w:p w14:paraId="1A9C3F29" w14:textId="77777777" w:rsidR="00F75569" w:rsidRPr="00F75569" w:rsidRDefault="00F75569" w:rsidP="00F75569">
      <w:pPr>
        <w:rPr>
          <w:rFonts w:ascii="Times New Roman" w:hAnsi="Times New Roman"/>
          <w:szCs w:val="21"/>
        </w:rPr>
      </w:pPr>
    </w:p>
    <w:p w14:paraId="772FCC60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7FC07FD3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16F4B2B9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44791A6E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74F7C2C7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FF83DCF" w14:textId="77777777" w:rsidR="00520AB7" w:rsidRDefault="00520AB7" w:rsidP="00520AB7"/>
    <w:p w14:paraId="51680F3B" w14:textId="77777777" w:rsidR="00520AB7" w:rsidRDefault="00520AB7" w:rsidP="00520AB7"/>
    <w:p w14:paraId="201D2CE4" w14:textId="77777777" w:rsidR="00520AB7" w:rsidRPr="00B22AA3" w:rsidRDefault="00520AB7" w:rsidP="00FD2CF5">
      <w:pPr>
        <w:ind w:right="57"/>
        <w:rPr>
          <w:rFonts w:ascii="Times New Roman" w:eastAsia="Times New Roman" w:hAnsi="Times New Roman"/>
          <w:szCs w:val="21"/>
        </w:rPr>
      </w:pPr>
    </w:p>
    <w:sectPr w:rsidR="00520AB7" w:rsidRPr="00B22AA3" w:rsidSect="000110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A98A" w14:textId="77777777" w:rsidR="0001109E" w:rsidRDefault="0001109E" w:rsidP="006E231C">
      <w:pPr>
        <w:spacing w:after="0" w:line="240" w:lineRule="auto"/>
      </w:pPr>
      <w:r>
        <w:separator/>
      </w:r>
    </w:p>
  </w:endnote>
  <w:endnote w:type="continuationSeparator" w:id="0">
    <w:p w14:paraId="3245C427" w14:textId="77777777" w:rsidR="0001109E" w:rsidRDefault="0001109E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1C76" w14:textId="77777777" w:rsidR="00D9071D" w:rsidRDefault="00D9071D">
    <w:pPr>
      <w:pStyle w:val="a5"/>
      <w:jc w:val="center"/>
    </w:pPr>
  </w:p>
  <w:p w14:paraId="3F4CA56C" w14:textId="77777777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gramStart"/>
    <w:r w:rsidRPr="0066518B">
      <w:rPr>
        <w:rFonts w:ascii="Times New Roman" w:hAnsi="Times New Roman"/>
        <w:sz w:val="16"/>
        <w:szCs w:val="16"/>
      </w:rPr>
      <w:t>ул.Кольцевая,д.</w:t>
    </w:r>
    <w:proofErr w:type="gramEnd"/>
    <w:r w:rsidRPr="0066518B">
      <w:rPr>
        <w:rFonts w:ascii="Times New Roman" w:hAnsi="Times New Roman"/>
        <w:sz w:val="16"/>
        <w:szCs w:val="16"/>
      </w:rPr>
      <w:t>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F7556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7A72EFCE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64F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D83A" w14:textId="77777777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A3F1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A7E8" w14:textId="77777777" w:rsidR="0001109E" w:rsidRDefault="0001109E" w:rsidP="006E231C">
      <w:pPr>
        <w:spacing w:after="0" w:line="240" w:lineRule="auto"/>
      </w:pPr>
      <w:r>
        <w:separator/>
      </w:r>
    </w:p>
  </w:footnote>
  <w:footnote w:type="continuationSeparator" w:id="0">
    <w:p w14:paraId="542B7527" w14:textId="77777777" w:rsidR="0001109E" w:rsidRDefault="0001109E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245" w14:textId="5D32C8A9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FD2CF5">
      <w:rPr>
        <w:rFonts w:ascii="Times New Roman" w:hAnsi="Times New Roman"/>
        <w:color w:val="1F497D"/>
        <w:sz w:val="28"/>
        <w:szCs w:val="28"/>
      </w:rPr>
      <w:t>01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FD2CF5">
      <w:rPr>
        <w:rFonts w:ascii="Times New Roman" w:hAnsi="Times New Roman"/>
        <w:color w:val="1F497D"/>
        <w:sz w:val="28"/>
        <w:szCs w:val="28"/>
      </w:rPr>
      <w:t xml:space="preserve"> </w:t>
    </w:r>
    <w:r w:rsidR="002B4888">
      <w:rPr>
        <w:rFonts w:ascii="Times New Roman" w:hAnsi="Times New Roman"/>
        <w:color w:val="1F497D"/>
        <w:sz w:val="28"/>
        <w:szCs w:val="28"/>
      </w:rPr>
      <w:t>15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FD2CF5">
      <w:rPr>
        <w:rFonts w:ascii="Times New Roman" w:hAnsi="Times New Roman"/>
        <w:color w:val="1F497D"/>
        <w:sz w:val="28"/>
        <w:szCs w:val="28"/>
      </w:rPr>
      <w:t>января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2D1881">
      <w:rPr>
        <w:rFonts w:ascii="Times New Roman" w:hAnsi="Times New Roman"/>
        <w:color w:val="1F497D"/>
        <w:sz w:val="28"/>
        <w:szCs w:val="28"/>
      </w:rPr>
      <w:t>4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1D8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458C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299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109E"/>
    <w:rsid w:val="000153B0"/>
    <w:rsid w:val="00022961"/>
    <w:rsid w:val="000236D6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672D8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B4888"/>
    <w:rsid w:val="002C17D4"/>
    <w:rsid w:val="002C2529"/>
    <w:rsid w:val="002C778A"/>
    <w:rsid w:val="002D1881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2DB4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BF658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61DD1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A46A8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57587A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erniy.admin-smolensk.ru/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111</cp:revision>
  <cp:lastPrinted>2018-10-30T13:59:00Z</cp:lastPrinted>
  <dcterms:created xsi:type="dcterms:W3CDTF">2022-02-28T13:34:00Z</dcterms:created>
  <dcterms:modified xsi:type="dcterms:W3CDTF">2024-02-16T06:39:00Z</dcterms:modified>
</cp:coreProperties>
</file>